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Pr="00E76D7C" w:rsidR="2B94A9F3" w:rsidP="2E11A94D" w:rsidRDefault="00E76D7C" w14:paraId="22BAB710" w14:textId="6A1105B6">
      <w:pPr>
        <w:spacing w:line="240" w:lineRule="auto"/>
        <w:ind w:left="720" w:right="720"/>
        <w:rPr>
          <w:rFonts w:ascii="Arial" w:hAnsi="Arial" w:cs="Arial"/>
          <w:b w:val="1"/>
          <w:bCs w:val="1"/>
          <w:sz w:val="22"/>
          <w:szCs w:val="22"/>
        </w:rPr>
      </w:pPr>
      <w:r w:rsidRPr="2E11A94D" w:rsidR="00E76D7C">
        <w:rPr>
          <w:rFonts w:ascii="Arial" w:hAnsi="Arial" w:cs="Arial"/>
          <w:b w:val="1"/>
          <w:bCs w:val="1"/>
          <w:sz w:val="22"/>
          <w:szCs w:val="22"/>
        </w:rPr>
        <w:t>M</w:t>
      </w:r>
      <w:r w:rsidRPr="2E11A94D" w:rsidR="559BDF1C">
        <w:rPr>
          <w:rFonts w:ascii="Arial" w:hAnsi="Arial" w:cs="Arial"/>
          <w:b w:val="1"/>
          <w:bCs w:val="1"/>
          <w:sz w:val="22"/>
          <w:szCs w:val="22"/>
        </w:rPr>
        <w:t>EDIA ALERT</w:t>
      </w:r>
      <w:r w:rsidRPr="2E11A94D" w:rsidR="00E76D7C">
        <w:rPr>
          <w:rFonts w:ascii="Arial" w:hAnsi="Arial" w:cs="Arial"/>
          <w:b w:val="1"/>
          <w:bCs w:val="1"/>
          <w:sz w:val="22"/>
          <w:szCs w:val="22"/>
        </w:rPr>
        <w:t xml:space="preserve"> </w:t>
      </w:r>
    </w:p>
    <w:p w:rsidRPr="00E76D7C" w:rsidR="00845F9F" w:rsidP="00EA4E6B" w:rsidRDefault="00845F9F" w14:paraId="1CC845C4" w14:textId="77777777">
      <w:pPr>
        <w:spacing w:line="240" w:lineRule="auto"/>
        <w:ind w:right="720"/>
        <w:rPr>
          <w:rFonts w:ascii="Arial" w:hAnsi="Arial" w:eastAsia="Calibri" w:cs="Arial"/>
          <w:b w:val="1"/>
          <w:bCs w:val="1"/>
          <w:sz w:val="22"/>
          <w:szCs w:val="22"/>
        </w:rPr>
      </w:pPr>
    </w:p>
    <w:p w:rsidRPr="00E76D7C" w:rsidR="00E76D7C" w:rsidP="00E76D7C" w:rsidRDefault="00E76D7C" w14:paraId="26B3B248" w14:textId="77777777">
      <w:pPr>
        <w:rPr>
          <w:rFonts w:ascii="Arial" w:hAnsi="Arial" w:eastAsia="Calibri" w:cs="Arial"/>
          <w:b w:val="1"/>
          <w:bCs w:val="1"/>
          <w:sz w:val="22"/>
          <w:szCs w:val="22"/>
        </w:rPr>
      </w:pPr>
    </w:p>
    <w:p w:rsidRPr="00E76D7C" w:rsidR="00E76D7C" w:rsidP="09FBBB0B" w:rsidRDefault="00E76D7C" w14:paraId="221B8895" w14:textId="536DC3B7">
      <w:pPr>
        <w:ind w:left="1440"/>
        <w:rPr>
          <w:rFonts w:ascii="Arial" w:hAnsi="Arial" w:cs="Arial"/>
          <w:b w:val="1"/>
          <w:bCs w:val="1"/>
          <w:sz w:val="24"/>
          <w:szCs w:val="24"/>
        </w:rPr>
      </w:pPr>
      <w:r w:rsidRPr="09FBBB0B" w:rsidR="00E76D7C">
        <w:rPr>
          <w:rFonts w:ascii="Arial" w:hAnsi="Arial" w:cs="Arial"/>
          <w:b w:val="1"/>
          <w:bCs w:val="1"/>
          <w:sz w:val="24"/>
          <w:szCs w:val="24"/>
        </w:rPr>
        <w:t xml:space="preserve">AJA Debuts SMPTE ST 2110 and </w:t>
      </w:r>
      <w:r w:rsidRPr="09FBBB0B" w:rsidR="00E76D7C">
        <w:rPr>
          <w:rFonts w:ascii="Arial" w:hAnsi="Arial" w:cs="Arial"/>
          <w:b w:val="1"/>
          <w:bCs w:val="1"/>
          <w:sz w:val="24"/>
          <w:szCs w:val="24"/>
        </w:rPr>
        <w:t>openGear</w:t>
      </w:r>
      <w:r w:rsidRPr="09FBBB0B" w:rsidR="00E76D7C">
        <w:rPr>
          <w:rFonts w:ascii="Arial" w:hAnsi="Arial" w:cs="Arial"/>
          <w:b w:val="1"/>
          <w:bCs w:val="1"/>
          <w:sz w:val="24"/>
          <w:szCs w:val="24"/>
        </w:rPr>
        <w:t xml:space="preserve"> Solutions Ahead of NAB</w:t>
      </w:r>
      <w:r w:rsidRPr="09FBBB0B" w:rsidR="00E76D7C">
        <w:rPr>
          <w:rFonts w:ascii="Arial" w:hAnsi="Arial" w:cs="Arial"/>
          <w:b w:val="1"/>
          <w:bCs w:val="1"/>
          <w:sz w:val="24"/>
          <w:szCs w:val="24"/>
        </w:rPr>
        <w:t xml:space="preserve"> 2026</w:t>
      </w:r>
    </w:p>
    <w:p w:rsidRPr="00E76D7C" w:rsidR="00E76D7C" w:rsidP="09FBBB0B" w:rsidRDefault="00E76D7C" w14:paraId="1936ED3F" w14:textId="14D5617C">
      <w:pPr>
        <w:spacing w:line="240" w:lineRule="auto"/>
        <w:ind w:left="720" w:right="720"/>
        <w:jc w:val="center"/>
        <w:rPr>
          <w:rFonts w:ascii="Arial" w:hAnsi="Arial" w:cs="Arial"/>
          <w:i w:val="1"/>
          <w:iCs w:val="1"/>
          <w:sz w:val="24"/>
          <w:szCs w:val="24"/>
        </w:rPr>
      </w:pPr>
      <w:r w:rsidRPr="09FBBB0B" w:rsidR="00E76D7C">
        <w:rPr>
          <w:rFonts w:ascii="Arial" w:hAnsi="Arial" w:cs="Arial"/>
          <w:i w:val="1"/>
          <w:iCs w:val="1"/>
          <w:sz w:val="24"/>
          <w:szCs w:val="24"/>
        </w:rPr>
        <w:t>New gear and updates</w:t>
      </w:r>
      <w:r w:rsidRPr="09FBBB0B" w:rsidR="00E76D7C">
        <w:rPr>
          <w:rFonts w:ascii="Arial" w:hAnsi="Arial" w:cs="Arial"/>
          <w:i w:val="1"/>
          <w:iCs w:val="1"/>
          <w:sz w:val="24"/>
          <w:szCs w:val="24"/>
        </w:rPr>
        <w:t xml:space="preserve"> address evolving hybrid IP workflow and infrastructure </w:t>
      </w:r>
    </w:p>
    <w:p w:rsidRPr="00E76D7C" w:rsidR="00286EB7" w:rsidP="09FBBB0B" w:rsidRDefault="00E76D7C" w14:paraId="1B7E6BAD" w14:textId="62C04234">
      <w:pPr>
        <w:spacing w:line="240" w:lineRule="auto"/>
        <w:ind w:left="720" w:right="720"/>
        <w:jc w:val="center"/>
        <w:rPr>
          <w:rFonts w:ascii="Arial" w:hAnsi="Arial" w:cs="Arial"/>
          <w:i w:val="1"/>
          <w:iCs w:val="1"/>
          <w:sz w:val="24"/>
          <w:szCs w:val="24"/>
        </w:rPr>
      </w:pPr>
      <w:r w:rsidRPr="09FBBB0B" w:rsidR="00E76D7C">
        <w:rPr>
          <w:rFonts w:ascii="Arial" w:hAnsi="Arial" w:cs="Arial"/>
          <w:i w:val="1"/>
          <w:iCs w:val="1"/>
          <w:sz w:val="24"/>
          <w:szCs w:val="24"/>
        </w:rPr>
        <w:t>demands across the media</w:t>
      </w:r>
      <w:r w:rsidRPr="09FBBB0B" w:rsidR="008A1A66">
        <w:rPr>
          <w:rFonts w:ascii="Arial" w:hAnsi="Arial" w:cs="Arial"/>
          <w:i w:val="1"/>
          <w:iCs w:val="1"/>
          <w:sz w:val="24"/>
          <w:szCs w:val="24"/>
        </w:rPr>
        <w:t>,</w:t>
      </w:r>
      <w:r w:rsidRPr="09FBBB0B" w:rsidR="00E76D7C">
        <w:rPr>
          <w:rFonts w:ascii="Arial" w:hAnsi="Arial" w:cs="Arial"/>
          <w:i w:val="1"/>
          <w:iCs w:val="1"/>
          <w:sz w:val="24"/>
          <w:szCs w:val="24"/>
        </w:rPr>
        <w:t xml:space="preserve"> entertainment</w:t>
      </w:r>
      <w:r w:rsidRPr="09FBBB0B" w:rsidR="008A1A66">
        <w:rPr>
          <w:rFonts w:ascii="Arial" w:hAnsi="Arial" w:cs="Arial"/>
          <w:i w:val="1"/>
          <w:iCs w:val="1"/>
          <w:sz w:val="24"/>
          <w:szCs w:val="24"/>
        </w:rPr>
        <w:t>,</w:t>
      </w:r>
      <w:r w:rsidRPr="09FBBB0B" w:rsidR="00E76D7C">
        <w:rPr>
          <w:rFonts w:ascii="Arial" w:hAnsi="Arial" w:cs="Arial"/>
          <w:i w:val="1"/>
          <w:iCs w:val="1"/>
          <w:sz w:val="24"/>
          <w:szCs w:val="24"/>
        </w:rPr>
        <w:t xml:space="preserve"> and </w:t>
      </w:r>
      <w:r w:rsidRPr="09FBBB0B" w:rsidR="00E76D7C">
        <w:rPr>
          <w:rFonts w:ascii="Arial" w:hAnsi="Arial" w:cs="Arial"/>
          <w:i w:val="1"/>
          <w:iCs w:val="1"/>
          <w:sz w:val="24"/>
          <w:szCs w:val="24"/>
        </w:rPr>
        <w:t>proAV</w:t>
      </w:r>
      <w:r w:rsidRPr="09FBBB0B" w:rsidR="00E76D7C">
        <w:rPr>
          <w:rFonts w:ascii="Arial" w:hAnsi="Arial" w:cs="Arial"/>
          <w:i w:val="1"/>
          <w:iCs w:val="1"/>
          <w:sz w:val="24"/>
          <w:szCs w:val="24"/>
        </w:rPr>
        <w:t xml:space="preserve"> industries  </w:t>
      </w:r>
    </w:p>
    <w:p w:rsidRPr="00E76D7C" w:rsidR="00D523E3" w:rsidP="00EA4E6B" w:rsidRDefault="00D523E3" w14:paraId="33AF58EF" w14:textId="77777777">
      <w:pPr>
        <w:spacing w:line="240" w:lineRule="auto"/>
        <w:ind w:right="720"/>
        <w:rPr>
          <w:rFonts w:ascii="Arial" w:hAnsi="Arial" w:cs="Arial"/>
          <w:b w:val="1"/>
          <w:bCs w:val="1"/>
          <w:sz w:val="22"/>
          <w:szCs w:val="22"/>
        </w:rPr>
      </w:pPr>
    </w:p>
    <w:p w:rsidR="00E76D7C" w:rsidP="00E76D7C" w:rsidRDefault="00353387" w14:paraId="0D17D6A8" w14:textId="437FBEC6">
      <w:pPr>
        <w:spacing w:line="240" w:lineRule="auto"/>
        <w:ind w:left="720" w:right="720"/>
        <w:rPr>
          <w:rFonts w:ascii="Arial" w:hAnsi="Arial" w:cs="Arial"/>
          <w:sz w:val="22"/>
          <w:szCs w:val="22"/>
        </w:rPr>
      </w:pPr>
      <w:r w:rsidRPr="565153D2" w:rsidR="1B06D565">
        <w:rPr>
          <w:rStyle w:val="Strong"/>
          <w:rFonts w:ascii="Arial" w:hAnsi="Arial" w:cs="Arial"/>
          <w:sz w:val="22"/>
          <w:szCs w:val="22"/>
        </w:rPr>
        <w:t>Grass Valley, CA (April 9, 2026) –</w:t>
      </w:r>
      <w:r w:rsidRPr="565153D2" w:rsidR="62F0AE96">
        <w:rPr>
          <w:rStyle w:val="Strong"/>
          <w:rFonts w:ascii="Arial" w:hAnsi="Arial" w:cs="Arial"/>
          <w:b w:val="0"/>
          <w:bCs w:val="0"/>
          <w:sz w:val="22"/>
          <w:szCs w:val="22"/>
        </w:rPr>
        <w:t xml:space="preserve"> </w:t>
      </w:r>
      <w:hyperlink r:id="R58213cd2d8594834">
        <w:r w:rsidRPr="565153D2" w:rsidR="1B06D565">
          <w:rPr>
            <w:rStyle w:val="Hyperlink"/>
            <w:rFonts w:ascii="Arial" w:hAnsi="Arial" w:cs="Arial"/>
            <w:color w:val="auto"/>
            <w:sz w:val="22"/>
            <w:szCs w:val="22"/>
          </w:rPr>
          <w:t>AJA Video Systems</w:t>
        </w:r>
      </w:hyperlink>
      <w:r w:rsidRPr="565153D2" w:rsidR="62F0AE96">
        <w:rPr>
          <w:rFonts w:ascii="Arial" w:hAnsi="Arial" w:cs="Arial"/>
          <w:sz w:val="22"/>
          <w:szCs w:val="22"/>
        </w:rPr>
        <w:t xml:space="preserve"> today </w:t>
      </w:r>
      <w:r w:rsidRPr="565153D2" w:rsidR="62F0AE96">
        <w:rPr>
          <w:rFonts w:ascii="Arial" w:hAnsi="Arial" w:cs="Arial"/>
          <w:sz w:val="22"/>
          <w:szCs w:val="22"/>
        </w:rPr>
        <w:t xml:space="preserve">unveiled </w:t>
      </w:r>
      <w:r w:rsidRPr="565153D2" w:rsidR="62F0AE96">
        <w:rPr>
          <w:rFonts w:ascii="Arial" w:hAnsi="Arial" w:cs="Arial"/>
          <w:sz w:val="22"/>
          <w:szCs w:val="22"/>
        </w:rPr>
        <w:t>a host of</w:t>
      </w:r>
      <w:r w:rsidRPr="565153D2" w:rsidR="62F0AE96">
        <w:rPr>
          <w:rFonts w:ascii="Arial" w:hAnsi="Arial" w:cs="Arial"/>
          <w:sz w:val="22"/>
          <w:szCs w:val="22"/>
        </w:rPr>
        <w:t xml:space="preserve"> products </w:t>
      </w:r>
      <w:r w:rsidRPr="565153D2" w:rsidR="62F0AE96">
        <w:rPr>
          <w:rFonts w:ascii="Arial" w:hAnsi="Arial" w:cs="Arial"/>
          <w:sz w:val="22"/>
          <w:szCs w:val="22"/>
        </w:rPr>
        <w:t xml:space="preserve">and updates that simplify and accelerate SMPTE ST 2110 transitions and </w:t>
      </w:r>
      <w:r w:rsidRPr="565153D2" w:rsidR="62F0AE96">
        <w:rPr>
          <w:rFonts w:ascii="Arial" w:hAnsi="Arial" w:cs="Arial"/>
          <w:sz w:val="22"/>
          <w:szCs w:val="22"/>
        </w:rPr>
        <w:t>optimize</w:t>
      </w:r>
      <w:r w:rsidRPr="565153D2" w:rsidR="62F0AE96">
        <w:rPr>
          <w:rFonts w:ascii="Arial" w:hAnsi="Arial" w:cs="Arial"/>
          <w:sz w:val="22"/>
          <w:szCs w:val="22"/>
        </w:rPr>
        <w:t xml:space="preserve"> signal flow across broadcast, production, post, and </w:t>
      </w:r>
      <w:r w:rsidRPr="565153D2" w:rsidR="62F0AE96">
        <w:rPr>
          <w:rFonts w:ascii="Arial" w:hAnsi="Arial" w:cs="Arial"/>
          <w:sz w:val="22"/>
          <w:szCs w:val="22"/>
        </w:rPr>
        <w:t>proAV</w:t>
      </w:r>
      <w:r w:rsidRPr="565153D2" w:rsidR="62F0AE96">
        <w:rPr>
          <w:rFonts w:ascii="Arial" w:hAnsi="Arial" w:cs="Arial"/>
          <w:sz w:val="22"/>
          <w:szCs w:val="22"/>
        </w:rPr>
        <w:t xml:space="preserve"> environments. The company will </w:t>
      </w:r>
      <w:r w:rsidRPr="565153D2" w:rsidR="62F0AE96">
        <w:rPr>
          <w:rFonts w:ascii="Arial" w:hAnsi="Arial" w:cs="Arial"/>
          <w:sz w:val="22"/>
          <w:szCs w:val="22"/>
        </w:rPr>
        <w:t>demonstrate</w:t>
      </w:r>
      <w:r w:rsidRPr="565153D2" w:rsidR="62F0AE96">
        <w:rPr>
          <w:rFonts w:ascii="Arial" w:hAnsi="Arial" w:cs="Arial"/>
          <w:sz w:val="22"/>
          <w:szCs w:val="22"/>
        </w:rPr>
        <w:t xml:space="preserve"> the solutions during </w:t>
      </w:r>
      <w:hyperlink r:id="R446ccc8777d04769">
        <w:r w:rsidRPr="565153D2" w:rsidR="62F0AE96">
          <w:rPr>
            <w:rStyle w:val="normaltextrun"/>
            <w:rFonts w:ascii="Arial" w:hAnsi="Arial" w:cs="Arial"/>
            <w:color w:val="0000FF"/>
            <w:sz w:val="22"/>
            <w:szCs w:val="22"/>
            <w:u w:val="single"/>
          </w:rPr>
          <w:t>NAB Show</w:t>
        </w:r>
      </w:hyperlink>
      <w:r w:rsidRPr="565153D2" w:rsidR="62F0AE96">
        <w:rPr>
          <w:rFonts w:ascii="Arial" w:hAnsi="Arial" w:cs="Arial"/>
          <w:sz w:val="22"/>
          <w:szCs w:val="22"/>
        </w:rPr>
        <w:t xml:space="preserve"> at the</w:t>
      </w:r>
      <w:r w:rsidRPr="565153D2" w:rsidR="62F0AE96">
        <w:rPr>
          <w:rFonts w:ascii="Arial" w:hAnsi="Arial" w:cs="Arial"/>
          <w:sz w:val="22"/>
          <w:szCs w:val="22"/>
        </w:rPr>
        <w:t xml:space="preserve"> Las Vegas Convention Center from April 19-22, 2026, at the AJA booth</w:t>
      </w:r>
      <w:r w:rsidRPr="565153D2" w:rsidR="74478573">
        <w:rPr>
          <w:rFonts w:ascii="Arial" w:hAnsi="Arial" w:cs="Arial"/>
          <w:sz w:val="22"/>
          <w:szCs w:val="22"/>
        </w:rPr>
        <w:t>,</w:t>
      </w:r>
      <w:r w:rsidRPr="565153D2" w:rsidR="62F0AE96">
        <w:rPr>
          <w:rFonts w:ascii="Arial" w:hAnsi="Arial" w:cs="Arial"/>
          <w:sz w:val="22"/>
          <w:szCs w:val="22"/>
        </w:rPr>
        <w:t xml:space="preserve"> N1927.</w:t>
      </w:r>
    </w:p>
    <w:p w:rsidR="00E76D7C" w:rsidP="00E76D7C" w:rsidRDefault="00E76D7C" w14:paraId="7EB52B8C" w14:textId="77777777">
      <w:pPr>
        <w:spacing w:line="240" w:lineRule="auto"/>
        <w:ind w:left="720" w:right="720"/>
        <w:rPr>
          <w:rFonts w:ascii="Arial" w:hAnsi="Arial" w:cs="Arial"/>
          <w:sz w:val="22"/>
          <w:szCs w:val="22"/>
        </w:rPr>
      </w:pPr>
    </w:p>
    <w:p w:rsidR="00E76D7C" w:rsidP="00E76D7C" w:rsidRDefault="00E76D7C" w14:paraId="4A64B6F7" w14:textId="554F0AAD">
      <w:pPr>
        <w:spacing w:line="240" w:lineRule="auto"/>
        <w:ind w:left="720" w:right="720"/>
        <w:rPr>
          <w:rFonts w:ascii="Arial" w:hAnsi="Arial" w:cs="Arial"/>
          <w:sz w:val="22"/>
          <w:szCs w:val="22"/>
        </w:rPr>
      </w:pPr>
      <w:r w:rsidRPr="6D645906" w:rsidR="62F0AE96">
        <w:rPr>
          <w:rFonts w:ascii="Arial" w:hAnsi="Arial" w:cs="Arial"/>
          <w:sz w:val="22"/>
          <w:szCs w:val="22"/>
        </w:rPr>
        <w:t xml:space="preserve">AJA’s new </w:t>
      </w:r>
      <w:hyperlink r:id="Red9c9dcd037e4077">
        <w:r w:rsidRPr="6D645906" w:rsidR="62F0AE96">
          <w:rPr>
            <w:rStyle w:val="Hyperlink"/>
            <w:rFonts w:ascii="Arial" w:hAnsi="Arial" w:eastAsia="Arial" w:cs="Arial"/>
            <w:sz w:val="22"/>
            <w:szCs w:val="22"/>
          </w:rPr>
          <w:t>BRIDGE LIVE IP</w:t>
        </w:r>
      </w:hyperlink>
      <w:r w:rsidRPr="6D645906" w:rsidR="62F0AE96">
        <w:rPr>
          <w:rFonts w:ascii="Arial" w:hAnsi="Arial" w:cs="Arial"/>
          <w:sz w:val="22"/>
          <w:szCs w:val="22"/>
        </w:rPr>
        <w:t xml:space="preserve"> ST 2110 gateway device and </w:t>
      </w:r>
      <w:hyperlink r:id="Ra24c44442f2b40c1">
        <w:r w:rsidRPr="6D645906" w:rsidR="62F0AE96">
          <w:rPr>
            <w:rStyle w:val="Hyperlink"/>
            <w:rFonts w:ascii="Arial" w:hAnsi="Arial" w:cs="Arial"/>
            <w:sz w:val="22"/>
            <w:szCs w:val="22"/>
          </w:rPr>
          <w:t>IP25-R Mini-Converter</w:t>
        </w:r>
      </w:hyperlink>
      <w:r w:rsidRPr="6D645906" w:rsidR="62F0AE96">
        <w:rPr>
          <w:rFonts w:ascii="Arial" w:hAnsi="Arial" w:cs="Arial"/>
          <w:sz w:val="22"/>
          <w:szCs w:val="22"/>
        </w:rPr>
        <w:t xml:space="preserve"> update advance interoperability in hybrid production settings that leverage </w:t>
      </w:r>
      <w:r w:rsidRPr="6D645906" w:rsidR="73600E13">
        <w:rPr>
          <w:rFonts w:ascii="Arial" w:hAnsi="Arial" w:cs="Arial"/>
          <w:sz w:val="22"/>
          <w:szCs w:val="22"/>
        </w:rPr>
        <w:t xml:space="preserve">both </w:t>
      </w:r>
      <w:r w:rsidRPr="6D645906" w:rsidR="62F0AE96">
        <w:rPr>
          <w:rFonts w:ascii="Arial" w:hAnsi="Arial" w:cs="Arial"/>
          <w:sz w:val="22"/>
          <w:szCs w:val="22"/>
        </w:rPr>
        <w:t xml:space="preserve">IP and baseband media and equipment. </w:t>
      </w:r>
      <w:hyperlink r:id="R67e4e08b92f74f91">
        <w:r w:rsidRPr="6D645906" w:rsidR="62F0AE96">
          <w:rPr>
            <w:rStyle w:val="Hyperlink"/>
            <w:rFonts w:ascii="Arial" w:hAnsi="Arial" w:cs="Arial"/>
            <w:sz w:val="22"/>
            <w:szCs w:val="22"/>
          </w:rPr>
          <w:t>OG-GEN10</w:t>
        </w:r>
      </w:hyperlink>
      <w:r w:rsidRPr="6D645906" w:rsidR="62F0AE96">
        <w:rPr>
          <w:rStyle w:val="normaltextrun"/>
          <w:rFonts w:ascii="Arial" w:hAnsi="Arial" w:cs="Arial"/>
          <w:sz w:val="22"/>
          <w:szCs w:val="22"/>
        </w:rPr>
        <w:t xml:space="preserve">, an </w:t>
      </w:r>
      <w:r w:rsidRPr="6D645906" w:rsidR="62F0AE96">
        <w:rPr>
          <w:rStyle w:val="normaltextrun"/>
          <w:rFonts w:ascii="Arial" w:hAnsi="Arial" w:cs="Arial"/>
          <w:sz w:val="22"/>
          <w:szCs w:val="22"/>
        </w:rPr>
        <w:t>openGear</w:t>
      </w:r>
      <w:r w:rsidRPr="6D645906" w:rsidR="62F0AE96">
        <w:rPr>
          <w:rStyle w:val="normaltextrun"/>
          <w:rFonts w:ascii="Arial" w:hAnsi="Arial" w:cs="Arial"/>
          <w:sz w:val="22"/>
          <w:szCs w:val="22"/>
        </w:rPr>
        <w:t xml:space="preserve"> </w:t>
      </w:r>
      <w:r w:rsidRPr="6D645906" w:rsidR="62F0AE96">
        <w:rPr>
          <w:rStyle w:val="normaltextrun"/>
          <w:rFonts w:ascii="Arial" w:hAnsi="Arial" w:cs="Arial"/>
          <w:sz w:val="22"/>
          <w:szCs w:val="22"/>
        </w:rPr>
        <w:t>HD/SD/AES-11</w:t>
      </w:r>
      <w:r w:rsidRPr="6D645906" w:rsidR="62F0AE96">
        <w:rPr>
          <w:rStyle w:val="apple-converted-space"/>
          <w:rFonts w:ascii="Arial" w:hAnsi="Arial" w:cs="Arial"/>
          <w:sz w:val="22"/>
          <w:szCs w:val="22"/>
        </w:rPr>
        <w:t> </w:t>
      </w:r>
      <w:r w:rsidRPr="6D645906" w:rsidR="62F0AE96">
        <w:rPr>
          <w:rStyle w:val="normaltextrun"/>
          <w:rFonts w:ascii="Arial" w:hAnsi="Arial" w:cs="Arial"/>
          <w:sz w:val="22"/>
          <w:szCs w:val="22"/>
        </w:rPr>
        <w:t>sync generator</w:t>
      </w:r>
      <w:r w:rsidRPr="6D645906" w:rsidR="62F0AE96">
        <w:rPr>
          <w:rStyle w:val="normaltextrun"/>
          <w:rFonts w:ascii="Arial" w:hAnsi="Arial" w:cs="Arial"/>
          <w:sz w:val="22"/>
          <w:szCs w:val="22"/>
        </w:rPr>
        <w:t xml:space="preserve">, solves common timing challenges, while Desktop Software v18 delivers new improvements that enhance downstream keying and expand I/O bandwidth </w:t>
      </w:r>
      <w:r w:rsidRPr="6D645906" w:rsidR="62F0AE96">
        <w:rPr>
          <w:rStyle w:val="normaltextrun"/>
          <w:rFonts w:ascii="Arial" w:hAnsi="Arial" w:cs="Arial"/>
          <w:sz w:val="22"/>
          <w:szCs w:val="22"/>
        </w:rPr>
        <w:t>for</w:t>
      </w:r>
      <w:r w:rsidRPr="6D645906" w:rsidR="62F0AE96">
        <w:rPr>
          <w:rStyle w:val="normaltextrun"/>
          <w:rFonts w:ascii="Arial" w:hAnsi="Arial" w:cs="Arial"/>
          <w:sz w:val="22"/>
          <w:szCs w:val="22"/>
        </w:rPr>
        <w:t xml:space="preserve"> select KONA and Corvid products</w:t>
      </w:r>
      <w:r w:rsidRPr="6D645906" w:rsidR="62F0AE96">
        <w:rPr>
          <w:rFonts w:ascii="Arial" w:hAnsi="Arial" w:cs="Arial"/>
          <w:sz w:val="22"/>
          <w:szCs w:val="22"/>
        </w:rPr>
        <w:t xml:space="preserve">. </w:t>
      </w:r>
    </w:p>
    <w:p w:rsidRPr="00E76D7C" w:rsidR="00E76D7C" w:rsidP="00E76D7C" w:rsidRDefault="00E76D7C" w14:paraId="19452FE2" w14:textId="77777777">
      <w:pPr>
        <w:spacing w:line="240" w:lineRule="auto"/>
        <w:ind w:left="720" w:right="720"/>
        <w:rPr>
          <w:rStyle w:val="eop"/>
          <w:rFonts w:ascii="Arial" w:hAnsi="Arial" w:cs="Arial"/>
          <w:sz w:val="22"/>
          <w:szCs w:val="22"/>
        </w:rPr>
      </w:pPr>
    </w:p>
    <w:p w:rsidRPr="00E76D7C" w:rsidR="00E76D7C" w:rsidP="00E76D7C" w:rsidRDefault="00E76D7C" w14:paraId="335BDBA0" w14:textId="04B8AB19">
      <w:pPr>
        <w:spacing w:line="240" w:lineRule="auto"/>
        <w:ind w:left="720" w:right="1440"/>
        <w:rPr>
          <w:rStyle w:val="Strong"/>
          <w:rFonts w:ascii="Arial" w:hAnsi="Arial" w:cs="Arial"/>
          <w:b w:val="0"/>
          <w:bCs w:val="0"/>
          <w:sz w:val="22"/>
          <w:szCs w:val="22"/>
        </w:rPr>
      </w:pPr>
      <w:r w:rsidRPr="2E11A94D" w:rsidR="00E76D7C">
        <w:rPr>
          <w:rStyle w:val="Strong"/>
          <w:rFonts w:ascii="Arial" w:hAnsi="Arial" w:cs="Arial"/>
          <w:b w:val="0"/>
          <w:bCs w:val="0"/>
          <w:sz w:val="22"/>
          <w:szCs w:val="22"/>
        </w:rPr>
        <w:t>“</w:t>
      </w:r>
      <w:r w:rsidRPr="2E11A94D" w:rsidR="00E76D7C">
        <w:rPr>
          <w:rStyle w:val="Strong"/>
          <w:rFonts w:ascii="Arial" w:hAnsi="Arial" w:cs="Arial"/>
          <w:b w:val="0"/>
          <w:bCs w:val="0"/>
          <w:sz w:val="22"/>
          <w:szCs w:val="22"/>
        </w:rPr>
        <w:t xml:space="preserve">Rapid technological evolution is redefining how content is created and delivered across industries, unlocking extraordinary possibilities but introducing new obstacles along the way. Our latest innovations help to clear the path, solving common IP and infrastructure pain points </w:t>
      </w:r>
      <w:r w:rsidRPr="2E11A94D" w:rsidR="008A1A66">
        <w:rPr>
          <w:rStyle w:val="Strong"/>
          <w:rFonts w:ascii="Arial" w:hAnsi="Arial" w:cs="Arial"/>
          <w:b w:val="0"/>
          <w:bCs w:val="0"/>
          <w:sz w:val="22"/>
          <w:szCs w:val="22"/>
        </w:rPr>
        <w:t xml:space="preserve">that hold </w:t>
      </w:r>
      <w:r w:rsidRPr="2E11A94D" w:rsidR="00E76D7C">
        <w:rPr>
          <w:rStyle w:val="Strong"/>
          <w:rFonts w:ascii="Arial" w:hAnsi="Arial" w:cs="Arial"/>
          <w:b w:val="0"/>
          <w:bCs w:val="0"/>
          <w:sz w:val="22"/>
          <w:szCs w:val="22"/>
        </w:rPr>
        <w:t xml:space="preserve">media professionals back as they adopt SMPTE ST 2110 and transition to increasingly sophisticated pipelines,” </w:t>
      </w:r>
      <w:r w:rsidRPr="2E11A94D" w:rsidR="00E76D7C">
        <w:rPr>
          <w:rStyle w:val="Strong"/>
          <w:rFonts w:ascii="Arial" w:hAnsi="Arial" w:cs="Arial"/>
          <w:b w:val="0"/>
          <w:bCs w:val="0"/>
          <w:sz w:val="22"/>
          <w:szCs w:val="22"/>
        </w:rPr>
        <w:t xml:space="preserve">said AJA President Nick </w:t>
      </w:r>
      <w:r w:rsidRPr="2E11A94D" w:rsidR="00E76D7C">
        <w:rPr>
          <w:rStyle w:val="Strong"/>
          <w:rFonts w:ascii="Arial" w:hAnsi="Arial" w:cs="Arial"/>
          <w:b w:val="0"/>
          <w:bCs w:val="0"/>
          <w:sz w:val="22"/>
          <w:szCs w:val="22"/>
        </w:rPr>
        <w:t>Rashby</w:t>
      </w:r>
      <w:r w:rsidRPr="2E11A94D" w:rsidR="00E76D7C">
        <w:rPr>
          <w:rStyle w:val="Strong"/>
          <w:rFonts w:ascii="Arial" w:hAnsi="Arial" w:cs="Arial"/>
          <w:b w:val="0"/>
          <w:bCs w:val="0"/>
          <w:sz w:val="22"/>
          <w:szCs w:val="22"/>
        </w:rPr>
        <w:t xml:space="preserve">. </w:t>
      </w:r>
    </w:p>
    <w:p w:rsidRPr="00E76D7C" w:rsidR="00865871" w:rsidP="00E76D7C" w:rsidRDefault="00865871" w14:paraId="14F3D30C" w14:textId="38343189">
      <w:pPr>
        <w:spacing w:line="240" w:lineRule="auto"/>
        <w:ind w:right="720"/>
        <w:rPr>
          <w:rFonts w:ascii="Arial" w:hAnsi="Arial" w:cs="Arial"/>
          <w:sz w:val="22"/>
          <w:szCs w:val="22"/>
        </w:rPr>
      </w:pPr>
    </w:p>
    <w:p w:rsidRPr="00E76D7C" w:rsidR="00E76D7C" w:rsidP="634DD2B6" w:rsidRDefault="00E76D7C" w14:paraId="51EA893F" w14:textId="0E841142">
      <w:pPr>
        <w:spacing w:line="240" w:lineRule="auto"/>
        <w:ind w:left="720" w:right="720"/>
        <w:rPr>
          <w:rFonts w:ascii="Arial" w:hAnsi="Arial" w:cs="Arial"/>
          <w:b w:val="1"/>
          <w:bCs w:val="1"/>
          <w:sz w:val="22"/>
          <w:szCs w:val="22"/>
        </w:rPr>
      </w:pPr>
      <w:hyperlink r:id="R6e504261438d41e1">
        <w:r w:rsidRPr="2E11A94D" w:rsidR="00E76D7C">
          <w:rPr>
            <w:rStyle w:val="Hyperlink"/>
            <w:rFonts w:ascii="Arial" w:hAnsi="Arial" w:cs="Arial"/>
            <w:b w:val="1"/>
            <w:bCs w:val="1"/>
            <w:sz w:val="22"/>
            <w:szCs w:val="22"/>
          </w:rPr>
          <w:t>BRIDGE LIVE IP SMTPE ST 2110/IP Video Gateway</w:t>
        </w:r>
      </w:hyperlink>
    </w:p>
    <w:p w:rsidR="00E76D7C" w:rsidP="00E76D7C" w:rsidRDefault="00E76D7C" w14:paraId="774B6C4C" w14:textId="138959A2">
      <w:pPr>
        <w:spacing w:line="240" w:lineRule="auto"/>
        <w:ind w:left="720" w:right="720"/>
        <w:rPr>
          <w:rFonts w:ascii="Arial" w:hAnsi="Arial" w:eastAsia="Arial" w:cs="Arial"/>
          <w:sz w:val="22"/>
          <w:szCs w:val="22"/>
        </w:rPr>
      </w:pPr>
      <w:r w:rsidRPr="2E11A94D" w:rsidR="62F0AE96">
        <w:rPr>
          <w:rFonts w:ascii="Arial" w:hAnsi="Arial" w:eastAsia="Arial" w:cs="Arial"/>
          <w:sz w:val="22"/>
          <w:szCs w:val="22"/>
        </w:rPr>
        <w:t>BRIDGE LIVE IP</w:t>
      </w:r>
      <w:r w:rsidRPr="2E11A94D" w:rsidR="62F0AE96">
        <w:rPr>
          <w:rFonts w:ascii="Arial" w:hAnsi="Arial" w:cs="Arial"/>
          <w:sz w:val="22"/>
          <w:szCs w:val="22"/>
        </w:rPr>
        <w:t xml:space="preserve"> </w:t>
      </w:r>
      <w:r w:rsidRPr="2E11A94D" w:rsidR="62F0AE96">
        <w:rPr>
          <w:rFonts w:ascii="Arial" w:hAnsi="Arial" w:eastAsia="Arial" w:cs="Arial"/>
          <w:sz w:val="22"/>
          <w:szCs w:val="22"/>
        </w:rPr>
        <w:t xml:space="preserve">enables bi-directional SMPTE ST 2110 conversion to and from popular </w:t>
      </w:r>
      <w:r w:rsidRPr="2E11A94D" w:rsidR="13523340">
        <w:rPr>
          <w:rFonts w:ascii="Arial" w:hAnsi="Arial" w:eastAsia="Arial" w:cs="Arial"/>
          <w:sz w:val="22"/>
          <w:szCs w:val="22"/>
        </w:rPr>
        <w:t xml:space="preserve">streaming </w:t>
      </w:r>
      <w:r w:rsidRPr="2E11A94D" w:rsidR="62F0AE96">
        <w:rPr>
          <w:rFonts w:ascii="Arial" w:hAnsi="Arial" w:eastAsia="Arial" w:cs="Arial"/>
          <w:sz w:val="22"/>
          <w:szCs w:val="22"/>
        </w:rPr>
        <w:t>IP video and audio codecs and transport protocols. Packaging flexible encoding, decoding, and transcoding functionality into a 1RU, the device transmits and receives up to four channels of UltraHDp60 or up to eight channels of 1080p60 HD. BRIDGE LIVE IP enables productions to seamlessly move diverse IP media types into and out of 10/25G</w:t>
      </w:r>
      <w:r w:rsidRPr="2E11A94D" w:rsidR="2D1E1DE1">
        <w:rPr>
          <w:rFonts w:ascii="Arial" w:hAnsi="Arial" w:eastAsia="Arial" w:cs="Arial"/>
          <w:sz w:val="22"/>
          <w:szCs w:val="22"/>
        </w:rPr>
        <w:t>ig</w:t>
      </w:r>
      <w:r w:rsidRPr="2E11A94D" w:rsidR="62F0AE96">
        <w:rPr>
          <w:rFonts w:ascii="Arial" w:hAnsi="Arial" w:eastAsia="Arial" w:cs="Arial"/>
          <w:sz w:val="22"/>
          <w:szCs w:val="22"/>
        </w:rPr>
        <w:t>E ST 2110 infrastructures. The gateway device is available today through AJA’s worldwide reseller network for $17,999 US</w:t>
      </w:r>
      <w:r w:rsidRPr="2E11A94D" w:rsidR="15999A14">
        <w:rPr>
          <w:rFonts w:ascii="Arial" w:hAnsi="Arial" w:eastAsia="Arial" w:cs="Arial"/>
          <w:sz w:val="22"/>
          <w:szCs w:val="22"/>
        </w:rPr>
        <w:t xml:space="preserve"> MSRP</w:t>
      </w:r>
      <w:r w:rsidRPr="2E11A94D" w:rsidR="62F0AE96">
        <w:rPr>
          <w:rFonts w:ascii="Arial" w:hAnsi="Arial" w:eastAsia="Arial" w:cs="Arial"/>
          <w:sz w:val="22"/>
          <w:szCs w:val="22"/>
        </w:rPr>
        <w:t>.</w:t>
      </w:r>
    </w:p>
    <w:p w:rsidR="00E76D7C" w:rsidP="00E76D7C" w:rsidRDefault="00E76D7C" w14:paraId="1CAAB443" w14:textId="77777777">
      <w:pPr>
        <w:spacing w:line="240" w:lineRule="auto"/>
        <w:ind w:left="720" w:right="720"/>
        <w:rPr>
          <w:rFonts w:ascii="Arial" w:hAnsi="Arial" w:eastAsia="Arial" w:cs="Arial"/>
          <w:sz w:val="22"/>
          <w:szCs w:val="22"/>
        </w:rPr>
      </w:pPr>
    </w:p>
    <w:p w:rsidRPr="00E76D7C" w:rsidR="00E76D7C" w:rsidP="00E76D7C" w:rsidRDefault="00E76D7C" w14:paraId="09A1052C" w14:textId="77777777">
      <w:pPr>
        <w:spacing w:line="240" w:lineRule="auto"/>
        <w:ind w:left="720" w:right="720"/>
        <w:rPr>
          <w:rFonts w:ascii="Arial" w:hAnsi="Arial" w:cs="Arial"/>
          <w:b w:val="1"/>
          <w:bCs w:val="1"/>
          <w:sz w:val="22"/>
          <w:szCs w:val="22"/>
        </w:rPr>
      </w:pPr>
      <w:hyperlink r:id="Rca99fdaead31452e">
        <w:r w:rsidRPr="565153D2" w:rsidR="00E76D7C">
          <w:rPr>
            <w:rStyle w:val="Hyperlink"/>
            <w:rFonts w:ascii="Arial" w:hAnsi="Arial" w:cs="Arial"/>
            <w:b w:val="1"/>
            <w:bCs w:val="1"/>
            <w:sz w:val="22"/>
            <w:szCs w:val="22"/>
          </w:rPr>
          <w:t>IP25-R v2.0 Update</w:t>
        </w:r>
      </w:hyperlink>
      <w:r w:rsidRPr="565153D2" w:rsidR="00E76D7C">
        <w:rPr>
          <w:rFonts w:ascii="Arial" w:hAnsi="Arial" w:cs="Arial"/>
          <w:b w:val="1"/>
          <w:bCs w:val="1"/>
          <w:sz w:val="22"/>
          <w:szCs w:val="22"/>
        </w:rPr>
        <w:t xml:space="preserve"> </w:t>
      </w:r>
    </w:p>
    <w:p w:rsidRPr="00E76D7C" w:rsidR="00E76D7C" w:rsidP="00E76D7C" w:rsidRDefault="00E76D7C" w14:paraId="2A0E8214" w14:textId="01C87631">
      <w:pPr>
        <w:spacing w:line="240" w:lineRule="auto"/>
        <w:ind w:left="720" w:right="720"/>
        <w:rPr>
          <w:rFonts w:ascii="Arial" w:hAnsi="Arial" w:cs="Arial"/>
          <w:sz w:val="22"/>
          <w:szCs w:val="22"/>
        </w:rPr>
      </w:pPr>
      <w:r w:rsidRPr="0E86F8EC" w:rsidR="62F0AE96">
        <w:rPr>
          <w:rStyle w:val="normaltextrun"/>
          <w:rFonts w:ascii="Arial" w:hAnsi="Arial" w:cs="Arial"/>
          <w:sz w:val="22"/>
          <w:szCs w:val="22"/>
        </w:rPr>
        <w:t>New v2.0 firmware fo</w:t>
      </w:r>
      <w:r w:rsidRPr="0E86F8EC" w:rsidR="62F0AE96">
        <w:rPr>
          <w:rStyle w:val="normaltextrun"/>
          <w:rFonts w:ascii="Arial" w:hAnsi="Arial" w:cs="Arial"/>
          <w:sz w:val="22"/>
          <w:szCs w:val="22"/>
        </w:rPr>
        <w:t xml:space="preserve">r IP25-R </w:t>
      </w:r>
      <w:r w:rsidRPr="0E86F8EC" w:rsidR="62F0AE96">
        <w:rPr>
          <w:rStyle w:val="apple-converted-space"/>
          <w:rFonts w:ascii="Arial" w:hAnsi="Arial" w:cs="Arial"/>
          <w:sz w:val="22"/>
          <w:szCs w:val="22"/>
        </w:rPr>
        <w:t xml:space="preserve">expands the </w:t>
      </w:r>
      <w:r w:rsidRPr="0E86F8EC" w:rsidR="62F0AE96">
        <w:rPr>
          <w:rStyle w:val="normaltextrun"/>
          <w:rFonts w:ascii="Arial" w:hAnsi="Arial" w:cs="Arial"/>
          <w:sz w:val="22"/>
          <w:szCs w:val="22"/>
        </w:rPr>
        <w:t>SMPTE ST 2110</w:t>
      </w:r>
      <w:r w:rsidRPr="0E86F8EC" w:rsidR="62F0AE96">
        <w:rPr>
          <w:rStyle w:val="apple-converted-space"/>
          <w:rFonts w:ascii="Arial" w:hAnsi="Arial" w:cs="Arial"/>
          <w:sz w:val="22"/>
          <w:szCs w:val="22"/>
        </w:rPr>
        <w:t xml:space="preserve"> to 12G-SDI </w:t>
      </w:r>
      <w:r w:rsidRPr="0E86F8EC" w:rsidR="212ED1BB">
        <w:rPr>
          <w:rStyle w:val="apple-converted-space"/>
          <w:rFonts w:ascii="Arial" w:hAnsi="Arial" w:cs="Arial"/>
          <w:sz w:val="22"/>
          <w:szCs w:val="22"/>
        </w:rPr>
        <w:t>/</w:t>
      </w:r>
      <w:r w:rsidRPr="0E86F8EC" w:rsidR="62F0AE96">
        <w:rPr>
          <w:rStyle w:val="apple-converted-space"/>
          <w:rFonts w:ascii="Arial" w:hAnsi="Arial" w:cs="Arial"/>
          <w:sz w:val="22"/>
          <w:szCs w:val="22"/>
        </w:rPr>
        <w:t xml:space="preserve">HDMI </w:t>
      </w:r>
      <w:r w:rsidRPr="0E86F8EC" w:rsidR="62F0AE96">
        <w:rPr>
          <w:rStyle w:val="normaltextrun"/>
          <w:rFonts w:ascii="Arial" w:hAnsi="Arial" w:cs="Arial"/>
          <w:sz w:val="22"/>
          <w:szCs w:val="22"/>
        </w:rPr>
        <w:t>Mini-Converter’s feature set, with a</w:t>
      </w:r>
      <w:r w:rsidRPr="0E86F8EC" w:rsidR="62F0AE96">
        <w:rPr>
          <w:rStyle w:val="apple-converted-space"/>
          <w:rFonts w:ascii="Arial" w:hAnsi="Arial" w:cs="Arial"/>
          <w:sz w:val="22"/>
          <w:szCs w:val="22"/>
        </w:rPr>
        <w:t> </w:t>
      </w:r>
      <w:r w:rsidRPr="0E86F8EC" w:rsidR="62F0AE96">
        <w:rPr>
          <w:rStyle w:val="normaltextrun"/>
          <w:rFonts w:ascii="Arial" w:hAnsi="Arial" w:cs="Arial"/>
          <w:sz w:val="22"/>
          <w:szCs w:val="22"/>
        </w:rPr>
        <w:t>new Tx</w:t>
      </w:r>
      <w:r w:rsidRPr="0E86F8EC" w:rsidR="62F0AE96">
        <w:rPr>
          <w:rStyle w:val="apple-converted-space"/>
          <w:rFonts w:ascii="Arial" w:hAnsi="Arial" w:cs="Arial"/>
          <w:sz w:val="22"/>
          <w:szCs w:val="22"/>
        </w:rPr>
        <w:t> </w:t>
      </w:r>
      <w:r w:rsidRPr="0E86F8EC" w:rsidR="62F0AE96">
        <w:rPr>
          <w:rStyle w:val="normaltextrun"/>
          <w:rFonts w:ascii="Arial" w:hAnsi="Arial" w:cs="Arial"/>
          <w:sz w:val="22"/>
          <w:szCs w:val="22"/>
        </w:rPr>
        <w:t>(</w:t>
      </w:r>
      <w:r w:rsidRPr="0E86F8EC" w:rsidR="62F0AE96">
        <w:rPr>
          <w:rStyle w:val="normaltextrun"/>
          <w:rFonts w:ascii="Arial" w:hAnsi="Arial" w:cs="Arial"/>
          <w:sz w:val="22"/>
          <w:szCs w:val="22"/>
        </w:rPr>
        <w:t>transmit</w:t>
      </w:r>
      <w:r w:rsidRPr="0E86F8EC" w:rsidR="62F0AE96">
        <w:rPr>
          <w:rStyle w:val="normaltextrun"/>
          <w:rFonts w:ascii="Arial" w:hAnsi="Arial" w:cs="Arial"/>
          <w:sz w:val="22"/>
          <w:szCs w:val="22"/>
        </w:rPr>
        <w:t>) mode</w:t>
      </w:r>
      <w:r w:rsidRPr="0E86F8EC" w:rsidR="62F0AE96">
        <w:rPr>
          <w:rStyle w:val="apple-converted-space"/>
          <w:rFonts w:ascii="Arial" w:hAnsi="Arial" w:cs="Arial"/>
          <w:sz w:val="22"/>
          <w:szCs w:val="22"/>
        </w:rPr>
        <w:t> </w:t>
      </w:r>
      <w:r w:rsidRPr="0E86F8EC" w:rsidR="62F0AE96">
        <w:rPr>
          <w:rStyle w:val="normaltextrun"/>
          <w:rFonts w:ascii="Arial" w:hAnsi="Arial" w:cs="Arial"/>
          <w:sz w:val="22"/>
          <w:szCs w:val="22"/>
        </w:rPr>
        <w:t>enabling</w:t>
      </w:r>
      <w:r w:rsidRPr="0E86F8EC" w:rsidR="62F0AE96">
        <w:rPr>
          <w:rStyle w:val="apple-converted-space"/>
          <w:rFonts w:ascii="Arial" w:hAnsi="Arial" w:cs="Arial"/>
          <w:sz w:val="22"/>
          <w:szCs w:val="22"/>
        </w:rPr>
        <w:t> </w:t>
      </w:r>
      <w:r w:rsidRPr="0E86F8EC" w:rsidR="62F0AE96">
        <w:rPr>
          <w:rStyle w:val="normaltextrun"/>
          <w:rFonts w:ascii="Arial" w:hAnsi="Arial" w:cs="Arial"/>
          <w:sz w:val="22"/>
          <w:szCs w:val="22"/>
        </w:rPr>
        <w:t>12G-SDI</w:t>
      </w:r>
      <w:r w:rsidRPr="0E86F8EC" w:rsidR="62F0AE96">
        <w:rPr>
          <w:rStyle w:val="apple-converted-space"/>
          <w:rFonts w:ascii="Arial" w:hAnsi="Arial" w:cs="Arial"/>
          <w:sz w:val="22"/>
          <w:szCs w:val="22"/>
        </w:rPr>
        <w:t> </w:t>
      </w:r>
      <w:r w:rsidRPr="0E86F8EC" w:rsidR="62F0AE96">
        <w:rPr>
          <w:rStyle w:val="normaltextrun"/>
          <w:rFonts w:ascii="Arial" w:hAnsi="Arial" w:cs="Arial"/>
          <w:sz w:val="22"/>
          <w:szCs w:val="22"/>
        </w:rPr>
        <w:t>to</w:t>
      </w:r>
      <w:r w:rsidRPr="0E86F8EC" w:rsidR="62F0AE96">
        <w:rPr>
          <w:rStyle w:val="apple-converted-space"/>
          <w:rFonts w:ascii="Arial" w:hAnsi="Arial" w:cs="Arial"/>
          <w:sz w:val="22"/>
          <w:szCs w:val="22"/>
        </w:rPr>
        <w:t> </w:t>
      </w:r>
      <w:r w:rsidRPr="0E86F8EC" w:rsidR="62F0AE96">
        <w:rPr>
          <w:rStyle w:val="normaltextrun"/>
          <w:rFonts w:ascii="Arial" w:hAnsi="Arial" w:cs="Arial"/>
          <w:sz w:val="22"/>
          <w:szCs w:val="22"/>
        </w:rPr>
        <w:t>ST</w:t>
      </w:r>
      <w:r w:rsidRPr="0E86F8EC" w:rsidR="62F0AE96">
        <w:rPr>
          <w:rStyle w:val="apple-converted-space"/>
          <w:rFonts w:ascii="Arial" w:hAnsi="Arial" w:cs="Arial"/>
          <w:sz w:val="22"/>
          <w:szCs w:val="22"/>
        </w:rPr>
        <w:t> </w:t>
      </w:r>
      <w:r w:rsidRPr="0E86F8EC" w:rsidR="62F0AE96">
        <w:rPr>
          <w:rStyle w:val="normaltextrun"/>
          <w:rFonts w:ascii="Arial" w:hAnsi="Arial" w:cs="Arial"/>
          <w:sz w:val="22"/>
          <w:szCs w:val="22"/>
        </w:rPr>
        <w:t>2110</w:t>
      </w:r>
      <w:r w:rsidRPr="0E86F8EC" w:rsidR="62F0AE96">
        <w:rPr>
          <w:rStyle w:val="apple-converted-space"/>
          <w:rFonts w:ascii="Arial" w:hAnsi="Arial" w:cs="Arial"/>
          <w:sz w:val="22"/>
          <w:szCs w:val="22"/>
        </w:rPr>
        <w:t> </w:t>
      </w:r>
      <w:r w:rsidRPr="0E86F8EC" w:rsidR="62F0AE96">
        <w:rPr>
          <w:rStyle w:val="normaltextrun"/>
          <w:rFonts w:ascii="Arial" w:hAnsi="Arial" w:cs="Arial"/>
          <w:sz w:val="22"/>
          <w:szCs w:val="22"/>
        </w:rPr>
        <w:t>or HDMI</w:t>
      </w:r>
      <w:r w:rsidRPr="0E86F8EC" w:rsidR="62F0AE96">
        <w:rPr>
          <w:rStyle w:val="apple-converted-space"/>
          <w:rFonts w:ascii="Arial" w:hAnsi="Arial" w:cs="Arial"/>
          <w:sz w:val="22"/>
          <w:szCs w:val="22"/>
        </w:rPr>
        <w:t> </w:t>
      </w:r>
      <w:r w:rsidRPr="0E86F8EC" w:rsidR="62F0AE96">
        <w:rPr>
          <w:rStyle w:val="normaltextrun"/>
          <w:rFonts w:ascii="Arial" w:hAnsi="Arial" w:cs="Arial"/>
          <w:sz w:val="22"/>
          <w:szCs w:val="22"/>
        </w:rPr>
        <w:t>conversion. The latest update also increases supported video and audio channel counts in Rx (receive) mode from four to six streams. An integrated</w:t>
      </w:r>
      <w:r w:rsidRPr="0E86F8EC" w:rsidR="62F0AE96">
        <w:rPr>
          <w:rStyle w:val="apple-converted-space"/>
          <w:rFonts w:ascii="Arial" w:hAnsi="Arial" w:cs="Arial"/>
          <w:sz w:val="22"/>
          <w:szCs w:val="22"/>
        </w:rPr>
        <w:t> </w:t>
      </w:r>
      <w:r w:rsidRPr="0E86F8EC" w:rsidR="62F0AE96">
        <w:rPr>
          <w:rStyle w:val="normaltextrun"/>
          <w:rFonts w:ascii="Arial" w:hAnsi="Arial" w:cs="Arial"/>
          <w:sz w:val="22"/>
          <w:szCs w:val="22"/>
        </w:rPr>
        <w:t>test signal generator for</w:t>
      </w:r>
      <w:r w:rsidRPr="0E86F8EC" w:rsidR="62F0AE96">
        <w:rPr>
          <w:rStyle w:val="apple-converted-space"/>
          <w:rFonts w:ascii="Arial" w:hAnsi="Arial" w:cs="Arial"/>
          <w:sz w:val="22"/>
          <w:szCs w:val="22"/>
        </w:rPr>
        <w:t> </w:t>
      </w:r>
      <w:r w:rsidRPr="0E86F8EC" w:rsidR="62F0AE96">
        <w:rPr>
          <w:rStyle w:val="normaltextrun"/>
          <w:rFonts w:ascii="Arial" w:hAnsi="Arial" w:cs="Arial"/>
          <w:sz w:val="22"/>
          <w:szCs w:val="22"/>
        </w:rPr>
        <w:t>ST</w:t>
      </w:r>
      <w:r w:rsidRPr="0E86F8EC" w:rsidR="62F0AE96">
        <w:rPr>
          <w:rStyle w:val="apple-converted-space"/>
          <w:rFonts w:ascii="Arial" w:hAnsi="Arial" w:cs="Arial"/>
          <w:sz w:val="22"/>
          <w:szCs w:val="22"/>
        </w:rPr>
        <w:t> </w:t>
      </w:r>
      <w:r w:rsidRPr="0E86F8EC" w:rsidR="62F0AE96">
        <w:rPr>
          <w:rStyle w:val="normaltextrun"/>
          <w:rFonts w:ascii="Arial" w:hAnsi="Arial" w:cs="Arial"/>
          <w:sz w:val="22"/>
          <w:szCs w:val="22"/>
        </w:rPr>
        <w:t xml:space="preserve">2110 network setup </w:t>
      </w:r>
      <w:r w:rsidRPr="0E86F8EC" w:rsidR="7DDCE78A">
        <w:rPr>
          <w:rStyle w:val="normaltextrun"/>
          <w:rFonts w:ascii="Arial" w:hAnsi="Arial" w:cs="Arial"/>
          <w:sz w:val="22"/>
          <w:szCs w:val="22"/>
        </w:rPr>
        <w:t xml:space="preserve">simplifies operation </w:t>
      </w:r>
      <w:r w:rsidRPr="0E86F8EC" w:rsidR="62F0AE96">
        <w:rPr>
          <w:rStyle w:val="normaltextrun"/>
          <w:rFonts w:ascii="Arial" w:hAnsi="Arial" w:cs="Arial"/>
          <w:sz w:val="22"/>
          <w:szCs w:val="22"/>
        </w:rPr>
        <w:t>and troubleshooting</w:t>
      </w:r>
      <w:r w:rsidRPr="0E86F8EC" w:rsidR="62F0AE96">
        <w:rPr>
          <w:rStyle w:val="normaltextrun"/>
          <w:rFonts w:ascii="Arial" w:hAnsi="Arial" w:cs="Arial"/>
          <w:sz w:val="22"/>
          <w:szCs w:val="22"/>
        </w:rPr>
        <w:t>.</w:t>
      </w:r>
      <w:r w:rsidRPr="0E86F8EC" w:rsidR="62F0AE96">
        <w:rPr>
          <w:rFonts w:ascii="Arial" w:hAnsi="Arial" w:cs="Arial"/>
          <w:sz w:val="22"/>
          <w:szCs w:val="22"/>
        </w:rPr>
        <w:t xml:space="preserve"> IP25-R v2.0 will be available </w:t>
      </w:r>
      <w:r w:rsidRPr="0E86F8EC" w:rsidR="2A5E1A79">
        <w:rPr>
          <w:rFonts w:ascii="Arial" w:hAnsi="Arial" w:cs="Arial"/>
          <w:sz w:val="22"/>
          <w:szCs w:val="22"/>
        </w:rPr>
        <w:t>soon</w:t>
      </w:r>
      <w:r w:rsidRPr="0E86F8EC" w:rsidR="62F0AE96">
        <w:rPr>
          <w:rFonts w:ascii="Arial" w:hAnsi="Arial" w:cs="Arial"/>
          <w:sz w:val="22"/>
          <w:szCs w:val="22"/>
        </w:rPr>
        <w:t xml:space="preserve"> as a free download from </w:t>
      </w:r>
      <w:hyperlink r:id="Rdff609bde2f948c1">
        <w:r w:rsidRPr="0E86F8EC" w:rsidR="62F0AE96">
          <w:rPr>
            <w:rStyle w:val="Hyperlink"/>
            <w:rFonts w:ascii="Arial" w:hAnsi="Arial" w:cs="Arial"/>
            <w:sz w:val="22"/>
            <w:szCs w:val="22"/>
          </w:rPr>
          <w:t>AJA Support</w:t>
        </w:r>
      </w:hyperlink>
      <w:r w:rsidRPr="0E86F8EC" w:rsidR="62F0AE96">
        <w:rPr>
          <w:rFonts w:ascii="Arial" w:hAnsi="Arial" w:cs="Arial"/>
          <w:sz w:val="22"/>
          <w:szCs w:val="22"/>
        </w:rPr>
        <w:t xml:space="preserve">. </w:t>
      </w:r>
    </w:p>
    <w:p w:rsidRPr="00E76D7C" w:rsidR="00E76D7C" w:rsidP="00E76D7C" w:rsidRDefault="00E76D7C" w14:paraId="369F86D9" w14:textId="48CF1CB5">
      <w:pPr>
        <w:pStyle w:val="paragraph"/>
        <w:spacing w:before="0" w:beforeAutospacing="0" w:after="0" w:afterAutospacing="0"/>
        <w:ind w:left="720" w:right="720"/>
        <w:textAlignment w:val="baseline"/>
        <w:rPr>
          <w:rFonts w:ascii="Arial" w:hAnsi="Arial" w:cs="Arial"/>
          <w:sz w:val="22"/>
          <w:szCs w:val="22"/>
        </w:rPr>
      </w:pPr>
      <w:r w:rsidRPr="00E76D7C">
        <w:rPr>
          <w:rStyle w:val="eop"/>
          <w:rFonts w:ascii="Arial" w:hAnsi="Arial" w:cs="Arial"/>
          <w:sz w:val="22"/>
          <w:szCs w:val="22"/>
        </w:rPr>
        <w:t> </w:t>
      </w:r>
    </w:p>
    <w:p w:rsidRPr="00E76D7C" w:rsidR="00E76D7C" w:rsidP="2E11A94D" w:rsidRDefault="00E76D7C" w14:paraId="58BA8D22" w14:textId="5937B404">
      <w:pPr>
        <w:pStyle w:val="paragraph"/>
        <w:spacing w:before="0" w:beforeAutospacing="off" w:after="0" w:afterAutospacing="off"/>
        <w:ind w:left="720" w:right="720"/>
        <w:textAlignment w:val="baseline"/>
        <w:rPr>
          <w:rFonts w:ascii="Arial" w:hAnsi="Arial" w:cs="Arial"/>
          <w:sz w:val="22"/>
          <w:szCs w:val="22"/>
        </w:rPr>
      </w:pPr>
      <w:hyperlink r:id="R37bf9eaa6d37490b">
        <w:r w:rsidRPr="2E11A94D" w:rsidR="00E76D7C">
          <w:rPr>
            <w:rStyle w:val="Hyperlink"/>
            <w:rFonts w:ascii="Arial" w:hAnsi="Arial" w:cs="Arial"/>
            <w:b w:val="1"/>
            <w:bCs w:val="1"/>
            <w:sz w:val="22"/>
            <w:szCs w:val="22"/>
          </w:rPr>
          <w:t>openGear OG-GEN10 HD/SD Sync Generator</w:t>
        </w:r>
        <w:r w:rsidRPr="2E11A94D" w:rsidR="00E76D7C">
          <w:rPr>
            <w:rStyle w:val="Hyperlink"/>
            <w:rFonts w:ascii="Arial" w:hAnsi="Arial" w:cs="Arial"/>
            <w:sz w:val="22"/>
            <w:szCs w:val="22"/>
          </w:rPr>
          <w:t> </w:t>
        </w:r>
      </w:hyperlink>
    </w:p>
    <w:p w:rsidRPr="00E76D7C" w:rsidR="00E76D7C" w:rsidP="20C5ADD4" w:rsidRDefault="00E76D7C" w14:paraId="7AE75A4A" w14:textId="6BC8548E">
      <w:pPr>
        <w:pStyle w:val="paragraph"/>
        <w:spacing w:before="0" w:beforeAutospacing="off" w:after="0" w:afterAutospacing="off"/>
        <w:ind w:left="720"/>
        <w:textAlignment w:val="baseline"/>
        <w:rPr>
          <w:rFonts w:ascii="Arial" w:hAnsi="Arial" w:cs="Arial"/>
          <w:sz w:val="22"/>
          <w:szCs w:val="22"/>
        </w:rPr>
      </w:pPr>
      <w:r w:rsidRPr="2E11A94D" w:rsidR="62F0AE96">
        <w:rPr>
          <w:rStyle w:val="normaltextrun"/>
          <w:rFonts w:ascii="Arial" w:hAnsi="Arial" w:cs="Arial"/>
          <w:sz w:val="22"/>
          <w:szCs w:val="22"/>
        </w:rPr>
        <w:t xml:space="preserve">OG-GEN10 is </w:t>
      </w:r>
      <w:r w:rsidRPr="2E11A94D" w:rsidR="62F0AE96">
        <w:rPr>
          <w:rStyle w:val="normaltextrun"/>
          <w:rFonts w:ascii="Arial" w:hAnsi="Arial" w:cs="Arial"/>
          <w:sz w:val="22"/>
          <w:szCs w:val="22"/>
        </w:rPr>
        <w:t>an</w:t>
      </w:r>
      <w:r w:rsidRPr="2E11A94D" w:rsidR="62F0AE96">
        <w:rPr>
          <w:rStyle w:val="apple-converted-space"/>
          <w:rFonts w:ascii="Arial" w:hAnsi="Arial" w:cs="Arial"/>
          <w:sz w:val="22"/>
          <w:szCs w:val="22"/>
        </w:rPr>
        <w:t xml:space="preserve"> </w:t>
      </w:r>
      <w:r w:rsidRPr="2E11A94D" w:rsidR="62F0AE96">
        <w:rPr>
          <w:rStyle w:val="normaltextrun"/>
          <w:rFonts w:ascii="Arial" w:hAnsi="Arial" w:cs="Arial"/>
          <w:sz w:val="22"/>
          <w:szCs w:val="22"/>
        </w:rPr>
        <w:t>HD/SD/AES-11</w:t>
      </w:r>
      <w:r w:rsidRPr="2E11A94D" w:rsidR="62F0AE96">
        <w:rPr>
          <w:rStyle w:val="apple-converted-space"/>
          <w:rFonts w:ascii="Arial" w:hAnsi="Arial" w:cs="Arial"/>
          <w:sz w:val="22"/>
          <w:szCs w:val="22"/>
        </w:rPr>
        <w:t> </w:t>
      </w:r>
      <w:r w:rsidRPr="2E11A94D" w:rsidR="62F0AE96">
        <w:rPr>
          <w:rStyle w:val="normaltextrun"/>
          <w:rFonts w:ascii="Arial" w:hAnsi="Arial" w:cs="Arial"/>
          <w:sz w:val="22"/>
          <w:szCs w:val="22"/>
        </w:rPr>
        <w:t>sync generator offering simultaneous</w:t>
      </w:r>
      <w:r w:rsidRPr="2E11A94D" w:rsidR="62F0AE96">
        <w:rPr>
          <w:rStyle w:val="apple-converted-space"/>
          <w:rFonts w:ascii="Arial" w:hAnsi="Arial" w:cs="Arial"/>
          <w:sz w:val="22"/>
          <w:szCs w:val="22"/>
        </w:rPr>
        <w:t> </w:t>
      </w:r>
      <w:r w:rsidRPr="2E11A94D" w:rsidR="62F0AE96">
        <w:rPr>
          <w:rStyle w:val="normaltextrun"/>
          <w:rFonts w:ascii="Arial" w:hAnsi="Arial" w:cs="Arial"/>
          <w:sz w:val="22"/>
          <w:szCs w:val="22"/>
        </w:rPr>
        <w:t>HD tri-level</w:t>
      </w:r>
      <w:r w:rsidRPr="2E11A94D" w:rsidR="62F0AE96">
        <w:rPr>
          <w:rStyle w:val="apple-converted-space"/>
          <w:rFonts w:ascii="Arial" w:hAnsi="Arial" w:cs="Arial"/>
          <w:sz w:val="22"/>
          <w:szCs w:val="22"/>
        </w:rPr>
        <w:t> </w:t>
      </w:r>
      <w:r w:rsidRPr="2E11A94D" w:rsidR="62F0AE96">
        <w:rPr>
          <w:rStyle w:val="normaltextrun"/>
          <w:rFonts w:ascii="Arial" w:hAnsi="Arial" w:cs="Arial"/>
          <w:sz w:val="22"/>
          <w:szCs w:val="22"/>
        </w:rPr>
        <w:t>and SD sync</w:t>
      </w:r>
      <w:r w:rsidRPr="2E11A94D" w:rsidR="0F877742">
        <w:rPr>
          <w:rStyle w:val="normaltextrun"/>
          <w:rFonts w:ascii="Arial" w:hAnsi="Arial" w:cs="Arial"/>
          <w:sz w:val="22"/>
          <w:szCs w:val="22"/>
        </w:rPr>
        <w:t xml:space="preserve"> output</w:t>
      </w:r>
      <w:r w:rsidRPr="2E11A94D" w:rsidR="62F0AE96">
        <w:rPr>
          <w:rStyle w:val="normaltextrun"/>
          <w:rFonts w:ascii="Arial" w:hAnsi="Arial" w:cs="Arial"/>
          <w:sz w:val="22"/>
          <w:szCs w:val="22"/>
        </w:rPr>
        <w:t>. Featuring</w:t>
      </w:r>
      <w:r w:rsidRPr="2E11A94D" w:rsidR="62F0AE96">
        <w:rPr>
          <w:rStyle w:val="apple-converted-space"/>
          <w:rFonts w:ascii="Arial" w:hAnsi="Arial" w:cs="Arial"/>
          <w:sz w:val="22"/>
          <w:szCs w:val="22"/>
        </w:rPr>
        <w:t xml:space="preserve"> </w:t>
      </w:r>
      <w:r w:rsidRPr="2E11A94D" w:rsidR="62F0AE96">
        <w:rPr>
          <w:rStyle w:val="normaltextrun"/>
          <w:rFonts w:ascii="Arial" w:hAnsi="Arial" w:cs="Arial"/>
          <w:sz w:val="22"/>
          <w:szCs w:val="22"/>
        </w:rPr>
        <w:t>nine HD/SD reference outputs and</w:t>
      </w:r>
      <w:r w:rsidRPr="2E11A94D" w:rsidR="62F0AE96">
        <w:rPr>
          <w:rStyle w:val="apple-converted-space"/>
          <w:rFonts w:ascii="Arial" w:hAnsi="Arial" w:cs="Arial"/>
          <w:sz w:val="22"/>
          <w:szCs w:val="22"/>
        </w:rPr>
        <w:t> </w:t>
      </w:r>
      <w:r w:rsidRPr="2E11A94D" w:rsidR="62F0AE96">
        <w:rPr>
          <w:rStyle w:val="normaltextrun"/>
          <w:rFonts w:ascii="Arial" w:hAnsi="Arial" w:cs="Arial"/>
          <w:sz w:val="22"/>
          <w:szCs w:val="22"/>
        </w:rPr>
        <w:t>one</w:t>
      </w:r>
      <w:r w:rsidRPr="2E11A94D" w:rsidR="62F0AE96">
        <w:rPr>
          <w:rStyle w:val="apple-converted-space"/>
          <w:rFonts w:ascii="Arial" w:hAnsi="Arial" w:cs="Arial"/>
          <w:sz w:val="22"/>
          <w:szCs w:val="22"/>
        </w:rPr>
        <w:t> </w:t>
      </w:r>
      <w:r w:rsidRPr="2E11A94D" w:rsidR="62F0AE96">
        <w:rPr>
          <w:rStyle w:val="normaltextrun"/>
          <w:rFonts w:ascii="Arial" w:hAnsi="Arial" w:cs="Arial"/>
          <w:sz w:val="22"/>
          <w:szCs w:val="22"/>
        </w:rPr>
        <w:t>AES-11</w:t>
      </w:r>
      <w:r w:rsidRPr="2E11A94D" w:rsidR="62F0AE96">
        <w:rPr>
          <w:rStyle w:val="apple-converted-space"/>
          <w:rFonts w:ascii="Arial" w:hAnsi="Arial" w:cs="Arial"/>
          <w:sz w:val="22"/>
          <w:szCs w:val="22"/>
        </w:rPr>
        <w:t> </w:t>
      </w:r>
      <w:r w:rsidRPr="2E11A94D" w:rsidR="62F0AE96">
        <w:rPr>
          <w:rStyle w:val="normaltextrun"/>
          <w:rFonts w:ascii="Arial" w:hAnsi="Arial" w:cs="Arial"/>
          <w:sz w:val="22"/>
          <w:szCs w:val="22"/>
        </w:rPr>
        <w:t xml:space="preserve">reference output, the </w:t>
      </w:r>
      <w:r w:rsidRPr="2E11A94D" w:rsidR="62F0AE96">
        <w:rPr>
          <w:rStyle w:val="apple-converted-space"/>
          <w:rFonts w:ascii="Arial" w:hAnsi="Arial" w:cs="Arial"/>
          <w:sz w:val="22"/>
          <w:szCs w:val="22"/>
        </w:rPr>
        <w:t>openGear</w:t>
      </w:r>
      <w:r w:rsidRPr="2E11A94D" w:rsidR="62F0AE96">
        <w:rPr>
          <w:rStyle w:val="apple-converted-space"/>
          <w:rFonts w:ascii="Arial" w:hAnsi="Arial" w:cs="Arial"/>
          <w:sz w:val="22"/>
          <w:szCs w:val="22"/>
        </w:rPr>
        <w:t>-compatible solution</w:t>
      </w:r>
      <w:r w:rsidRPr="2E11A94D" w:rsidR="62F0AE96">
        <w:rPr>
          <w:rStyle w:val="normaltextrun"/>
          <w:rFonts w:ascii="Arial" w:hAnsi="Arial" w:cs="Arial"/>
          <w:sz w:val="22"/>
          <w:szCs w:val="22"/>
        </w:rPr>
        <w:t xml:space="preserve"> solves common timing challenges, allowing </w:t>
      </w:r>
      <w:r w:rsidRPr="2E11A94D" w:rsidR="62F0AE96">
        <w:rPr>
          <w:rStyle w:val="normaltextrun"/>
          <w:rFonts w:ascii="Arial" w:hAnsi="Arial" w:cs="Arial"/>
          <w:sz w:val="22"/>
          <w:szCs w:val="22"/>
        </w:rPr>
        <w:t xml:space="preserve">production and post </w:t>
      </w:r>
      <w:r w:rsidRPr="2E11A94D" w:rsidR="62F0AE96">
        <w:rPr>
          <w:rStyle w:val="normaltextrun"/>
          <w:rFonts w:ascii="Arial" w:hAnsi="Arial" w:cs="Arial"/>
          <w:sz w:val="22"/>
          <w:szCs w:val="22"/>
        </w:rPr>
        <w:t xml:space="preserve">teams to lock more equipment to a master clock. </w:t>
      </w:r>
      <w:r w:rsidRPr="2E11A94D" w:rsidR="62F0AE96">
        <w:rPr>
          <w:rStyle w:val="apple-converted-space"/>
          <w:rFonts w:ascii="Arial" w:hAnsi="Arial" w:cs="Arial"/>
          <w:sz w:val="22"/>
          <w:szCs w:val="22"/>
        </w:rPr>
        <w:t>Building</w:t>
      </w:r>
      <w:r w:rsidRPr="2E11A94D" w:rsidR="62F0AE96">
        <w:rPr>
          <w:rStyle w:val="normaltextrun"/>
          <w:rFonts w:ascii="Arial" w:hAnsi="Arial" w:cs="Arial"/>
          <w:sz w:val="22"/>
          <w:szCs w:val="22"/>
        </w:rPr>
        <w:t xml:space="preserve"> on AJA’s popular </w:t>
      </w:r>
      <w:hyperlink r:id="R601aa9137db44f5e">
        <w:r w:rsidRPr="2E11A94D" w:rsidR="62F0AE96">
          <w:rPr>
            <w:rStyle w:val="normaltextrun"/>
            <w:rFonts w:ascii="Arial" w:hAnsi="Arial" w:cs="Arial"/>
            <w:color w:val="0000FF"/>
            <w:sz w:val="22"/>
            <w:szCs w:val="22"/>
            <w:u w:val="single"/>
          </w:rPr>
          <w:t>GEN10</w:t>
        </w:r>
      </w:hyperlink>
      <w:r w:rsidRPr="2E11A94D" w:rsidR="62F0AE96">
        <w:rPr>
          <w:rStyle w:val="apple-converted-space"/>
          <w:rFonts w:ascii="Arial" w:hAnsi="Arial" w:cs="Arial"/>
          <w:sz w:val="22"/>
          <w:szCs w:val="22"/>
        </w:rPr>
        <w:t> </w:t>
      </w:r>
      <w:r w:rsidRPr="2E11A94D" w:rsidR="62F0AE96">
        <w:rPr>
          <w:rStyle w:val="normaltextrun"/>
          <w:rFonts w:ascii="Arial" w:hAnsi="Arial" w:cs="Arial"/>
          <w:sz w:val="22"/>
          <w:szCs w:val="22"/>
        </w:rPr>
        <w:t>Mini-Converter</w:t>
      </w:r>
      <w:r w:rsidRPr="2E11A94D" w:rsidR="62F0AE96">
        <w:rPr>
          <w:rStyle w:val="apple-converted-space"/>
          <w:rFonts w:ascii="Arial" w:hAnsi="Arial" w:cs="Arial"/>
          <w:sz w:val="22"/>
          <w:szCs w:val="22"/>
        </w:rPr>
        <w:t> </w:t>
      </w:r>
      <w:r w:rsidRPr="2E11A94D" w:rsidR="62F0AE96">
        <w:rPr>
          <w:rStyle w:val="normaltextrun"/>
          <w:rFonts w:ascii="Arial" w:hAnsi="Arial" w:cs="Arial"/>
          <w:sz w:val="22"/>
          <w:szCs w:val="22"/>
        </w:rPr>
        <w:t>feature set, OG-GEN10 delivers more reference</w:t>
      </w:r>
      <w:r w:rsidRPr="2E11A94D" w:rsidR="62F0AE96">
        <w:rPr>
          <w:rStyle w:val="apple-converted-space"/>
          <w:rFonts w:ascii="Arial" w:hAnsi="Arial" w:cs="Arial"/>
          <w:sz w:val="22"/>
          <w:szCs w:val="22"/>
        </w:rPr>
        <w:t> </w:t>
      </w:r>
      <w:r w:rsidRPr="2E11A94D" w:rsidR="62F0AE96">
        <w:rPr>
          <w:rStyle w:val="normaltextrun"/>
          <w:rFonts w:ascii="Arial" w:hAnsi="Arial" w:cs="Arial"/>
          <w:sz w:val="22"/>
          <w:szCs w:val="22"/>
        </w:rPr>
        <w:t>outputs, redundant power</w:t>
      </w:r>
      <w:r w:rsidRPr="2E11A94D" w:rsidR="19C79823">
        <w:rPr>
          <w:rStyle w:val="normaltextrun"/>
          <w:rFonts w:ascii="Arial" w:hAnsi="Arial" w:cs="Arial"/>
          <w:sz w:val="22"/>
          <w:szCs w:val="22"/>
        </w:rPr>
        <w:t xml:space="preserve"> </w:t>
      </w:r>
      <w:r w:rsidRPr="2E11A94D" w:rsidR="19C79823">
        <w:rPr>
          <w:rStyle w:val="normaltextrun"/>
          <w:rFonts w:ascii="Arial" w:hAnsi="Arial" w:cs="Arial"/>
          <w:sz w:val="22"/>
          <w:szCs w:val="22"/>
        </w:rPr>
        <w:t xml:space="preserve">options </w:t>
      </w:r>
      <w:r w:rsidRPr="2E11A94D" w:rsidR="19C79823">
        <w:rPr>
          <w:rStyle w:val="normaltextrun"/>
          <w:rFonts w:ascii="Arial" w:hAnsi="Arial" w:cs="Arial"/>
          <w:sz w:val="22"/>
          <w:szCs w:val="22"/>
        </w:rPr>
        <w:t xml:space="preserve">via the </w:t>
      </w:r>
      <w:r w:rsidRPr="2E11A94D" w:rsidR="19C79823">
        <w:rPr>
          <w:rStyle w:val="normaltextrun"/>
          <w:rFonts w:ascii="Arial" w:hAnsi="Arial" w:cs="Arial"/>
          <w:sz w:val="22"/>
          <w:szCs w:val="22"/>
        </w:rPr>
        <w:t>open</w:t>
      </w:r>
      <w:r w:rsidRPr="2E11A94D" w:rsidR="19C79823">
        <w:rPr>
          <w:rStyle w:val="normaltextrun"/>
          <w:rFonts w:ascii="Arial" w:hAnsi="Arial" w:cs="Arial"/>
          <w:sz w:val="22"/>
          <w:szCs w:val="22"/>
        </w:rPr>
        <w:t>Gear</w:t>
      </w:r>
      <w:r w:rsidRPr="2E11A94D" w:rsidR="19C79823">
        <w:rPr>
          <w:rStyle w:val="normaltextrun"/>
          <w:rFonts w:ascii="Arial" w:hAnsi="Arial" w:cs="Arial"/>
          <w:sz w:val="22"/>
          <w:szCs w:val="22"/>
        </w:rPr>
        <w:t xml:space="preserve"> chassis</w:t>
      </w:r>
      <w:r w:rsidRPr="2E11A94D" w:rsidR="62F0AE96">
        <w:rPr>
          <w:rStyle w:val="normaltextrun"/>
          <w:rFonts w:ascii="Arial" w:hAnsi="Arial" w:cs="Arial"/>
          <w:sz w:val="22"/>
          <w:szCs w:val="22"/>
        </w:rPr>
        <w:t>, and</w:t>
      </w:r>
      <w:r w:rsidRPr="2E11A94D" w:rsidR="62F0AE96">
        <w:rPr>
          <w:rStyle w:val="apple-converted-space"/>
          <w:rFonts w:ascii="Arial" w:hAnsi="Arial" w:cs="Arial"/>
          <w:sz w:val="22"/>
          <w:szCs w:val="22"/>
        </w:rPr>
        <w:t> </w:t>
      </w:r>
      <w:r w:rsidRPr="2E11A94D" w:rsidR="62F0AE96">
        <w:rPr>
          <w:rStyle w:val="normaltextrun"/>
          <w:rFonts w:ascii="Arial" w:hAnsi="Arial" w:cs="Arial"/>
          <w:sz w:val="22"/>
          <w:szCs w:val="22"/>
        </w:rPr>
        <w:t xml:space="preserve">remote control through </w:t>
      </w:r>
      <w:r w:rsidRPr="2E11A94D" w:rsidR="62F0AE96">
        <w:rPr>
          <w:rStyle w:val="normaltextrun"/>
          <w:rFonts w:ascii="Arial" w:hAnsi="Arial" w:cs="Arial"/>
          <w:sz w:val="22"/>
          <w:szCs w:val="22"/>
        </w:rPr>
        <w:t xml:space="preserve">Ross </w:t>
      </w:r>
      <w:r w:rsidRPr="2E11A94D" w:rsidR="62F0AE96">
        <w:rPr>
          <w:rStyle w:val="normaltextrun"/>
          <w:rFonts w:ascii="Arial" w:hAnsi="Arial" w:cs="Arial"/>
          <w:sz w:val="22"/>
          <w:szCs w:val="22"/>
        </w:rPr>
        <w:t>DashBoard</w:t>
      </w:r>
      <w:r w:rsidRPr="2E11A94D" w:rsidR="62F0AE96">
        <w:rPr>
          <w:rStyle w:val="normaltextrun"/>
          <w:rFonts w:ascii="Arial" w:hAnsi="Arial" w:cs="Arial"/>
          <w:sz w:val="22"/>
          <w:szCs w:val="22"/>
        </w:rPr>
        <w:t xml:space="preserve"> </w:t>
      </w:r>
      <w:r w:rsidRPr="2E11A94D" w:rsidR="62F0AE96">
        <w:rPr>
          <w:rStyle w:val="normaltextrun"/>
          <w:rFonts w:ascii="Arial" w:hAnsi="Arial" w:cs="Arial"/>
          <w:sz w:val="22"/>
          <w:szCs w:val="22"/>
        </w:rPr>
        <w:t xml:space="preserve">software. It </w:t>
      </w:r>
      <w:r w:rsidRPr="2E11A94D" w:rsidR="39F11C2C">
        <w:rPr>
          <w:rStyle w:val="normaltextrun"/>
          <w:rFonts w:ascii="Arial" w:hAnsi="Arial" w:cs="Arial"/>
          <w:sz w:val="22"/>
          <w:szCs w:val="22"/>
        </w:rPr>
        <w:t xml:space="preserve">is </w:t>
      </w:r>
      <w:r w:rsidRPr="2E11A94D" w:rsidR="62F0AE96">
        <w:rPr>
          <w:rStyle w:val="normaltextrun"/>
          <w:rFonts w:ascii="Arial" w:hAnsi="Arial" w:cs="Arial"/>
          <w:sz w:val="22"/>
          <w:szCs w:val="22"/>
        </w:rPr>
        <w:t>available</w:t>
      </w:r>
      <w:r w:rsidRPr="2E11A94D" w:rsidR="62F0AE96">
        <w:rPr>
          <w:rStyle w:val="apple-converted-space"/>
          <w:rFonts w:ascii="Arial" w:hAnsi="Arial" w:cs="Arial"/>
          <w:sz w:val="22"/>
          <w:szCs w:val="22"/>
        </w:rPr>
        <w:t> </w:t>
      </w:r>
      <w:r w:rsidRPr="2E11A94D" w:rsidR="62F0AE96">
        <w:rPr>
          <w:rStyle w:val="normaltextrun"/>
          <w:rFonts w:ascii="Arial" w:hAnsi="Arial" w:cs="Arial"/>
          <w:sz w:val="22"/>
          <w:szCs w:val="22"/>
        </w:rPr>
        <w:t>today through AJA’s worldwide reseller network for $795 US MSRP.</w:t>
      </w:r>
    </w:p>
    <w:p w:rsidRPr="00E76D7C" w:rsidR="00E76D7C" w:rsidP="00E76D7C" w:rsidRDefault="00E76D7C" w14:paraId="5761DCB2" w14:textId="77777777">
      <w:pPr>
        <w:spacing w:line="240" w:lineRule="auto"/>
        <w:ind w:right="720"/>
        <w:rPr>
          <w:rFonts w:ascii="Arial" w:hAnsi="Arial" w:cs="Arial"/>
          <w:sz w:val="22"/>
          <w:szCs w:val="22"/>
        </w:rPr>
      </w:pPr>
    </w:p>
    <w:p w:rsidRPr="00E76D7C" w:rsidR="00E76D7C" w:rsidP="00E76D7C" w:rsidRDefault="00E76D7C" w14:paraId="589B4E43" w14:textId="49E4E97C">
      <w:pPr>
        <w:spacing w:line="240" w:lineRule="auto"/>
        <w:ind w:left="720" w:right="720"/>
        <w:rPr>
          <w:rFonts w:ascii="Arial" w:hAnsi="Arial" w:cs="Arial"/>
          <w:b/>
          <w:bCs/>
          <w:sz w:val="22"/>
          <w:szCs w:val="22"/>
        </w:rPr>
      </w:pPr>
      <w:r w:rsidRPr="00E76D7C">
        <w:rPr>
          <w:rFonts w:ascii="Arial" w:hAnsi="Arial" w:cs="Arial"/>
          <w:b/>
          <w:bCs/>
          <w:sz w:val="22"/>
          <w:szCs w:val="22"/>
        </w:rPr>
        <w:t xml:space="preserve">Desktop Software v18 Update </w:t>
      </w:r>
    </w:p>
    <w:p w:rsidRPr="00E76D7C" w:rsidR="00E76D7C" w:rsidP="00E76D7C" w:rsidRDefault="00E76D7C" w14:paraId="73AB6923" w14:textId="4C5024F8">
      <w:pPr>
        <w:spacing w:line="240" w:lineRule="auto"/>
        <w:ind w:left="720" w:right="720"/>
        <w:rPr>
          <w:rFonts w:ascii="Arial" w:hAnsi="Arial" w:cs="Arial"/>
          <w:color w:val="000000"/>
          <w:sz w:val="22"/>
          <w:szCs w:val="22"/>
        </w:rPr>
      </w:pPr>
      <w:r w:rsidRPr="0E86F8EC" w:rsidR="4121A745">
        <w:rPr>
          <w:rStyle w:val="normaltextrun"/>
          <w:rFonts w:ascii="Arial" w:hAnsi="Arial" w:cs="Arial"/>
          <w:color w:val="000000" w:themeColor="text1" w:themeTint="FF" w:themeShade="FF"/>
          <w:sz w:val="22"/>
          <w:szCs w:val="22"/>
        </w:rPr>
        <w:t>Coming</w:t>
      </w:r>
      <w:r w:rsidRPr="0E86F8EC" w:rsidR="62F0AE96">
        <w:rPr>
          <w:rStyle w:val="normaltextrun"/>
          <w:rFonts w:ascii="Arial" w:hAnsi="Arial" w:cs="Arial"/>
          <w:color w:val="000000" w:themeColor="text1" w:themeTint="FF" w:themeShade="FF"/>
          <w:sz w:val="22"/>
          <w:szCs w:val="22"/>
        </w:rPr>
        <w:t xml:space="preserve"> </w:t>
      </w:r>
      <w:r w:rsidRPr="0E86F8EC" w:rsidR="6F44CD99">
        <w:rPr>
          <w:rStyle w:val="normaltextrun"/>
          <w:rFonts w:ascii="Arial" w:hAnsi="Arial" w:cs="Arial"/>
          <w:color w:val="000000" w:themeColor="text1" w:themeTint="FF" w:themeShade="FF"/>
          <w:sz w:val="22"/>
          <w:szCs w:val="22"/>
        </w:rPr>
        <w:t>soon</w:t>
      </w:r>
      <w:r w:rsidRPr="0E86F8EC" w:rsidR="62F0AE96">
        <w:rPr>
          <w:rStyle w:val="normaltextrun"/>
          <w:rFonts w:ascii="Arial" w:hAnsi="Arial" w:cs="Arial"/>
          <w:color w:val="000000" w:themeColor="text1" w:themeTint="FF" w:themeShade="FF"/>
          <w:sz w:val="22"/>
          <w:szCs w:val="22"/>
        </w:rPr>
        <w:t xml:space="preserve"> as a free download from</w:t>
      </w:r>
      <w:r w:rsidRPr="0E86F8EC" w:rsidR="62F0AE96">
        <w:rPr>
          <w:rFonts w:ascii="Arial" w:hAnsi="Arial" w:cs="Arial"/>
          <w:sz w:val="22"/>
          <w:szCs w:val="22"/>
        </w:rPr>
        <w:t xml:space="preserve"> </w:t>
      </w:r>
      <w:hyperlink r:id="Reaea137c21984c7a">
        <w:r w:rsidRPr="0E86F8EC" w:rsidR="62F0AE96">
          <w:rPr>
            <w:rStyle w:val="Hyperlink"/>
            <w:rFonts w:ascii="Arial" w:hAnsi="Arial" w:cs="Arial"/>
            <w:sz w:val="22"/>
            <w:szCs w:val="22"/>
          </w:rPr>
          <w:t xml:space="preserve">AJA </w:t>
        </w:r>
        <w:r w:rsidRPr="0E86F8EC" w:rsidR="5C03D0BB">
          <w:rPr>
            <w:rStyle w:val="Hyperlink"/>
            <w:rFonts w:ascii="Arial" w:hAnsi="Arial" w:cs="Arial"/>
            <w:sz w:val="22"/>
            <w:szCs w:val="22"/>
          </w:rPr>
          <w:t>S</w:t>
        </w:r>
        <w:r w:rsidRPr="0E86F8EC" w:rsidR="5C03D0BB">
          <w:rPr>
            <w:rStyle w:val="Hyperlink"/>
            <w:rFonts w:ascii="Arial" w:hAnsi="Arial" w:cs="Arial"/>
            <w:sz w:val="22"/>
            <w:szCs w:val="22"/>
          </w:rPr>
          <w:t>upport</w:t>
        </w:r>
      </w:hyperlink>
      <w:r w:rsidRPr="0E86F8EC" w:rsidR="62F0AE96">
        <w:rPr>
          <w:rFonts w:ascii="Arial" w:hAnsi="Arial" w:cs="Arial"/>
          <w:sz w:val="22"/>
          <w:szCs w:val="22"/>
        </w:rPr>
        <w:t xml:space="preserve"> for </w:t>
      </w:r>
      <w:r w:rsidRPr="0E86F8EC" w:rsidR="62F0AE96">
        <w:rPr>
          <w:rStyle w:val="normaltextrun"/>
          <w:rFonts w:ascii="Arial" w:hAnsi="Arial" w:cs="Arial"/>
          <w:color w:val="000000" w:themeColor="text1" w:themeTint="FF" w:themeShade="FF"/>
          <w:sz w:val="22"/>
          <w:szCs w:val="22"/>
        </w:rPr>
        <w:t>Mac, Windows, and Linux,</w:t>
      </w:r>
      <w:r w:rsidRPr="0E86F8EC" w:rsidR="62F0AE96">
        <w:rPr>
          <w:rFonts w:ascii="Arial" w:hAnsi="Arial" w:cs="Arial"/>
          <w:sz w:val="22"/>
          <w:szCs w:val="22"/>
        </w:rPr>
        <w:t xml:space="preserve"> </w:t>
      </w:r>
      <w:r w:rsidRPr="0E86F8EC" w:rsidR="62F0AE96">
        <w:rPr>
          <w:rStyle w:val="normaltextrun"/>
          <w:rFonts w:ascii="Arial" w:hAnsi="Arial" w:cs="Arial"/>
          <w:color w:val="000000" w:themeColor="text1" w:themeTint="FF" w:themeShade="FF"/>
          <w:sz w:val="22"/>
          <w:szCs w:val="22"/>
        </w:rPr>
        <w:t xml:space="preserve">the latest </w:t>
      </w:r>
      <w:r w:rsidRPr="0E86F8EC" w:rsidR="39F11C2C">
        <w:rPr>
          <w:rStyle w:val="normaltextrun"/>
          <w:rFonts w:ascii="Arial" w:hAnsi="Arial" w:cs="Arial"/>
          <w:color w:val="000000" w:themeColor="text1" w:themeTint="FF" w:themeShade="FF"/>
          <w:sz w:val="22"/>
          <w:szCs w:val="22"/>
        </w:rPr>
        <w:t xml:space="preserve">Desktop Software v18 </w:t>
      </w:r>
      <w:r w:rsidRPr="0E86F8EC" w:rsidR="62F0AE96">
        <w:rPr>
          <w:rStyle w:val="normaltextrun"/>
          <w:rFonts w:ascii="Arial" w:hAnsi="Arial" w:cs="Arial"/>
          <w:color w:val="000000" w:themeColor="text1" w:themeTint="FF" w:themeShade="FF"/>
          <w:sz w:val="22"/>
          <w:szCs w:val="22"/>
        </w:rPr>
        <w:t>update for AJA</w:t>
      </w:r>
      <w:r w:rsidRPr="0E86F8EC" w:rsidR="3DE24469">
        <w:rPr>
          <w:rStyle w:val="normaltextrun"/>
          <w:rFonts w:ascii="Arial" w:hAnsi="Arial" w:cs="Arial"/>
          <w:color w:val="000000" w:themeColor="text1" w:themeTint="FF" w:themeShade="FF"/>
          <w:sz w:val="22"/>
          <w:szCs w:val="22"/>
        </w:rPr>
        <w:t xml:space="preserve"> Desktop and Mobile I/O solutions</w:t>
      </w:r>
      <w:r w:rsidRPr="0E86F8EC" w:rsidR="62F0AE96">
        <w:rPr>
          <w:rStyle w:val="apple-converted-space"/>
          <w:rFonts w:ascii="Arial" w:hAnsi="Arial" w:cs="Arial"/>
          <w:color w:val="000000" w:themeColor="text1" w:themeTint="FF" w:themeShade="FF"/>
          <w:sz w:val="22"/>
          <w:szCs w:val="22"/>
        </w:rPr>
        <w:t> </w:t>
      </w:r>
      <w:r w:rsidRPr="0E86F8EC" w:rsidR="62F0AE96">
        <w:rPr>
          <w:rStyle w:val="normaltextrun"/>
          <w:rFonts w:ascii="Arial" w:hAnsi="Arial" w:cs="Arial"/>
          <w:color w:val="000000" w:themeColor="text1" w:themeTint="FF" w:themeShade="FF"/>
          <w:sz w:val="22"/>
          <w:szCs w:val="22"/>
        </w:rPr>
        <w:t>unlocks</w:t>
      </w:r>
      <w:r w:rsidRPr="0E86F8EC" w:rsidR="62F0AE96">
        <w:rPr>
          <w:rStyle w:val="normaltextrun"/>
          <w:rFonts w:ascii="Arial" w:hAnsi="Arial" w:cs="Arial"/>
          <w:color w:val="000000" w:themeColor="text1" w:themeTint="FF" w:themeShade="FF"/>
          <w:sz w:val="22"/>
          <w:szCs w:val="22"/>
        </w:rPr>
        <w:t xml:space="preserve"> powerful enhancements. It </w:t>
      </w:r>
      <w:r w:rsidRPr="0E86F8EC" w:rsidR="62F0AE96">
        <w:rPr>
          <w:rStyle w:val="normaltextrun"/>
          <w:rFonts w:ascii="Arial" w:hAnsi="Arial" w:cs="Arial"/>
          <w:color w:val="000000" w:themeColor="text1" w:themeTint="FF" w:themeShade="FF"/>
          <w:sz w:val="22"/>
          <w:szCs w:val="22"/>
        </w:rPr>
        <w:t>brings 10-bit RGBA support to AJA</w:t>
      </w:r>
      <w:r w:rsidRPr="0E86F8EC" w:rsidR="62F0AE96">
        <w:rPr>
          <w:rStyle w:val="apple-converted-space"/>
          <w:rFonts w:ascii="Arial" w:hAnsi="Arial" w:cs="Arial"/>
          <w:color w:val="000000" w:themeColor="text1" w:themeTint="FF" w:themeShade="FF"/>
          <w:sz w:val="22"/>
          <w:szCs w:val="22"/>
        </w:rPr>
        <w:t> </w:t>
      </w:r>
      <w:hyperlink r:id="Rcf64fce941c3443f">
        <w:r w:rsidRPr="0E86F8EC" w:rsidR="62F0AE96">
          <w:rPr>
            <w:rStyle w:val="normaltextrun"/>
            <w:rFonts w:ascii="Arial" w:hAnsi="Arial" w:cs="Arial"/>
            <w:color w:val="800080"/>
            <w:sz w:val="22"/>
            <w:szCs w:val="22"/>
            <w:u w:val="single"/>
          </w:rPr>
          <w:t>Corvid 44</w:t>
        </w:r>
      </w:hyperlink>
      <w:r w:rsidRPr="0E86F8EC" w:rsidR="62F0AE96">
        <w:rPr>
          <w:rStyle w:val="apple-converted-space"/>
          <w:rFonts w:ascii="Arial" w:hAnsi="Arial" w:cs="Arial"/>
          <w:color w:val="000000" w:themeColor="text1" w:themeTint="FF" w:themeShade="FF"/>
          <w:sz w:val="22"/>
          <w:szCs w:val="22"/>
          <w:u w:val="single"/>
        </w:rPr>
        <w:t> </w:t>
      </w:r>
      <w:r w:rsidRPr="0E86F8EC" w:rsidR="62F0AE96">
        <w:rPr>
          <w:rStyle w:val="normaltextrun"/>
          <w:rFonts w:ascii="Arial" w:hAnsi="Arial" w:cs="Arial"/>
          <w:color w:val="000000" w:themeColor="text1" w:themeTint="FF" w:themeShade="FF"/>
          <w:sz w:val="22"/>
          <w:szCs w:val="22"/>
        </w:rPr>
        <w:t>and</w:t>
      </w:r>
      <w:r w:rsidRPr="0E86F8EC" w:rsidR="62F0AE96">
        <w:rPr>
          <w:rStyle w:val="apple-converted-space"/>
          <w:rFonts w:ascii="Arial" w:hAnsi="Arial" w:cs="Arial"/>
          <w:color w:val="000000" w:themeColor="text1" w:themeTint="FF" w:themeShade="FF"/>
          <w:sz w:val="22"/>
          <w:szCs w:val="22"/>
        </w:rPr>
        <w:t> </w:t>
      </w:r>
      <w:hyperlink r:id="Rd98387817f234992">
        <w:r w:rsidRPr="0E86F8EC" w:rsidR="62F0AE96">
          <w:rPr>
            <w:rStyle w:val="normaltextrun"/>
            <w:rFonts w:ascii="Arial" w:hAnsi="Arial" w:cs="Arial"/>
            <w:color w:val="800080"/>
            <w:sz w:val="22"/>
            <w:szCs w:val="22"/>
            <w:u w:val="single"/>
          </w:rPr>
          <w:t>Corvid 88</w:t>
        </w:r>
      </w:hyperlink>
      <w:r w:rsidRPr="0E86F8EC" w:rsidR="62F0AE96">
        <w:rPr>
          <w:rStyle w:val="normaltextrun"/>
          <w:rFonts w:ascii="Arial" w:hAnsi="Arial" w:cs="Arial"/>
          <w:color w:val="000000" w:themeColor="text1" w:themeTint="FF" w:themeShade="FF"/>
          <w:sz w:val="22"/>
          <w:szCs w:val="22"/>
        </w:rPr>
        <w:t>, and simultaneous capture and playout of two video channels (up to 1080p60) to AJA</w:t>
      </w:r>
      <w:r w:rsidRPr="0E86F8EC" w:rsidR="62F0AE96">
        <w:rPr>
          <w:rStyle w:val="apple-converted-space"/>
          <w:rFonts w:ascii="Arial" w:hAnsi="Arial" w:cs="Arial"/>
          <w:color w:val="000000" w:themeColor="text1" w:themeTint="FF" w:themeShade="FF"/>
          <w:sz w:val="22"/>
          <w:szCs w:val="22"/>
        </w:rPr>
        <w:t> </w:t>
      </w:r>
      <w:hyperlink r:id="Rdb678b09326b47f8">
        <w:r w:rsidRPr="0E86F8EC" w:rsidR="62F0AE96">
          <w:rPr>
            <w:rStyle w:val="normaltextrun"/>
            <w:rFonts w:ascii="Arial" w:hAnsi="Arial" w:cs="Arial"/>
            <w:color w:val="800080"/>
            <w:sz w:val="22"/>
            <w:szCs w:val="22"/>
            <w:u w:val="single"/>
          </w:rPr>
          <w:t>KONA X</w:t>
        </w:r>
      </w:hyperlink>
      <w:r w:rsidRPr="0E86F8EC" w:rsidR="473BCC88">
        <w:rPr>
          <w:rStyle w:val="normaltextrun"/>
          <w:rFonts w:ascii="Arial" w:hAnsi="Arial" w:cs="Arial"/>
          <w:color w:val="000000" w:themeColor="text1" w:themeTint="FF" w:themeShade="FF"/>
          <w:sz w:val="22"/>
          <w:szCs w:val="22"/>
        </w:rPr>
        <w:t xml:space="preserve"> </w:t>
      </w:r>
      <w:r w:rsidRPr="0E86F8EC" w:rsidR="62F0AE96">
        <w:rPr>
          <w:rStyle w:val="normaltextrun"/>
          <w:rFonts w:ascii="Arial" w:hAnsi="Arial" w:cs="Arial"/>
          <w:color w:val="000000" w:themeColor="text1" w:themeTint="FF" w:themeShade="FF"/>
          <w:sz w:val="22"/>
          <w:szCs w:val="22"/>
        </w:rPr>
        <w:t>and</w:t>
      </w:r>
      <w:r w:rsidRPr="0E86F8EC" w:rsidR="62F0AE96">
        <w:rPr>
          <w:rStyle w:val="apple-converted-space"/>
          <w:rFonts w:ascii="Arial" w:hAnsi="Arial" w:cs="Arial"/>
          <w:color w:val="000000" w:themeColor="text1" w:themeTint="FF" w:themeShade="FF"/>
          <w:sz w:val="22"/>
          <w:szCs w:val="22"/>
        </w:rPr>
        <w:t> </w:t>
      </w:r>
      <w:hyperlink r:id="Rfc8fb1f5b1ff4705">
        <w:r w:rsidRPr="0E86F8EC" w:rsidR="62F0AE96">
          <w:rPr>
            <w:rStyle w:val="normaltextrun"/>
            <w:rFonts w:ascii="Arial" w:hAnsi="Arial" w:cs="Arial"/>
            <w:color w:val="800080"/>
            <w:sz w:val="22"/>
            <w:szCs w:val="22"/>
            <w:u w:val="single"/>
          </w:rPr>
          <w:t>KONA XM</w:t>
        </w:r>
      </w:hyperlink>
      <w:r w:rsidRPr="0E86F8EC" w:rsidR="62F0AE96">
        <w:rPr>
          <w:rStyle w:val="normaltextrun"/>
          <w:rFonts w:ascii="Arial" w:hAnsi="Arial" w:cs="Arial"/>
          <w:color w:val="000000" w:themeColor="text1" w:themeTint="FF" w:themeShade="FF"/>
          <w:sz w:val="22"/>
          <w:szCs w:val="22"/>
        </w:rPr>
        <w:t xml:space="preserve"> I/O cards. AJA </w:t>
      </w:r>
      <w:r w:rsidRPr="0E86F8EC" w:rsidR="62F0AE96">
        <w:rPr>
          <w:rStyle w:val="normaltextrun"/>
          <w:rFonts w:ascii="Arial" w:hAnsi="Arial" w:cs="Arial"/>
          <w:color w:val="000000" w:themeColor="text1" w:themeTint="FF" w:themeShade="FF"/>
          <w:sz w:val="22"/>
          <w:szCs w:val="22"/>
        </w:rPr>
        <w:t>customers on macOS can also now integrate with the Avid</w:t>
      </w:r>
      <w:r w:rsidRPr="0E86F8EC" w:rsidR="62F0AE96">
        <w:rPr>
          <w:rStyle w:val="apple-converted-space"/>
          <w:rFonts w:ascii="Arial" w:hAnsi="Arial" w:cs="Arial"/>
          <w:color w:val="000000" w:themeColor="text1" w:themeTint="FF" w:themeShade="FF"/>
          <w:sz w:val="22"/>
          <w:szCs w:val="22"/>
        </w:rPr>
        <w:t> </w:t>
      </w:r>
      <w:r w:rsidRPr="0E86F8EC" w:rsidR="62F0AE96">
        <w:rPr>
          <w:rStyle w:val="normaltextrun"/>
          <w:rFonts w:ascii="Arial" w:hAnsi="Arial" w:cs="Arial"/>
          <w:color w:val="000000" w:themeColor="text1" w:themeTint="FF" w:themeShade="FF"/>
          <w:sz w:val="22"/>
          <w:szCs w:val="22"/>
        </w:rPr>
        <w:t>OpenIO</w:t>
      </w:r>
      <w:r w:rsidRPr="0E86F8EC" w:rsidR="62F0AE96">
        <w:rPr>
          <w:rStyle w:val="apple-converted-space"/>
          <w:rFonts w:ascii="Arial" w:hAnsi="Arial" w:cs="Arial"/>
          <w:color w:val="000000" w:themeColor="text1" w:themeTint="FF" w:themeShade="FF"/>
          <w:sz w:val="22"/>
          <w:szCs w:val="22"/>
        </w:rPr>
        <w:t xml:space="preserve"> SDK</w:t>
      </w:r>
      <w:r w:rsidRPr="0E86F8EC" w:rsidR="234EF080">
        <w:rPr>
          <w:rStyle w:val="apple-converted-space"/>
          <w:rFonts w:ascii="Arial" w:hAnsi="Arial" w:cs="Arial"/>
          <w:color w:val="000000" w:themeColor="text1" w:themeTint="FF" w:themeShade="FF"/>
          <w:sz w:val="22"/>
          <w:szCs w:val="22"/>
        </w:rPr>
        <w:t>,</w:t>
      </w:r>
      <w:r w:rsidRPr="0E86F8EC" w:rsidR="62F0AE96">
        <w:rPr>
          <w:rStyle w:val="apple-converted-space"/>
          <w:rFonts w:ascii="Arial" w:hAnsi="Arial" w:cs="Arial"/>
          <w:color w:val="000000" w:themeColor="text1" w:themeTint="FF" w:themeShade="FF"/>
          <w:sz w:val="22"/>
          <w:szCs w:val="22"/>
        </w:rPr>
        <w:t xml:space="preserve"> and</w:t>
      </w:r>
      <w:r w:rsidRPr="0E86F8EC" w:rsidR="62F0AE96">
        <w:rPr>
          <w:rStyle w:val="normaltextrun"/>
          <w:rFonts w:ascii="Arial" w:hAnsi="Arial" w:cs="Arial"/>
          <w:color w:val="000000" w:themeColor="text1" w:themeTint="FF" w:themeShade="FF"/>
          <w:sz w:val="22"/>
          <w:szCs w:val="22"/>
        </w:rPr>
        <w:t xml:space="preserve"> </w:t>
      </w:r>
      <w:r w:rsidRPr="0E86F8EC" w:rsidR="62F0AE96">
        <w:rPr>
          <w:rStyle w:val="normaltextrun"/>
          <w:rFonts w:ascii="Arial" w:hAnsi="Arial" w:cs="Arial"/>
          <w:color w:val="000000" w:themeColor="text1" w:themeTint="FF" w:themeShade="FF"/>
          <w:sz w:val="22"/>
          <w:szCs w:val="22"/>
        </w:rPr>
        <w:t>leverage</w:t>
      </w:r>
      <w:r w:rsidRPr="0E86F8EC" w:rsidR="62F0AE96">
        <w:rPr>
          <w:rStyle w:val="normaltextrun"/>
          <w:rFonts w:ascii="Arial" w:hAnsi="Arial" w:cs="Arial"/>
          <w:color w:val="000000" w:themeColor="text1" w:themeTint="FF" w:themeShade="FF"/>
          <w:sz w:val="22"/>
          <w:szCs w:val="22"/>
        </w:rPr>
        <w:t xml:space="preserve"> the macOS Driver Extension (DEXT) for Apple </w:t>
      </w:r>
      <w:r w:rsidRPr="0E86F8EC" w:rsidR="63EA0D9F">
        <w:rPr>
          <w:rStyle w:val="normaltextrun"/>
          <w:rFonts w:ascii="Arial" w:hAnsi="Arial" w:cs="Arial"/>
          <w:color w:val="000000" w:themeColor="text1" w:themeTint="FF" w:themeShade="FF"/>
          <w:sz w:val="22"/>
          <w:szCs w:val="22"/>
        </w:rPr>
        <w:t>s</w:t>
      </w:r>
      <w:r w:rsidRPr="0E86F8EC" w:rsidR="62F0AE96">
        <w:rPr>
          <w:rStyle w:val="normaltextrun"/>
          <w:rFonts w:ascii="Arial" w:hAnsi="Arial" w:cs="Arial"/>
          <w:color w:val="000000" w:themeColor="text1" w:themeTint="FF" w:themeShade="FF"/>
          <w:sz w:val="22"/>
          <w:szCs w:val="22"/>
        </w:rPr>
        <w:t>ilicon</w:t>
      </w:r>
      <w:r w:rsidRPr="0E86F8EC" w:rsidR="6EEC7D5D">
        <w:rPr>
          <w:rStyle w:val="normaltextrun"/>
          <w:rFonts w:ascii="Arial" w:hAnsi="Arial" w:cs="Arial"/>
          <w:color w:val="000000" w:themeColor="text1" w:themeTint="FF" w:themeShade="FF"/>
          <w:sz w:val="22"/>
          <w:szCs w:val="22"/>
        </w:rPr>
        <w:t xml:space="preserve"> systems</w:t>
      </w:r>
      <w:r w:rsidRPr="0E86F8EC" w:rsidR="62F0AE96">
        <w:rPr>
          <w:rStyle w:val="normaltextrun"/>
          <w:rFonts w:ascii="Arial" w:hAnsi="Arial" w:cs="Arial"/>
          <w:color w:val="000000" w:themeColor="text1" w:themeTint="FF" w:themeShade="FF"/>
          <w:sz w:val="22"/>
          <w:szCs w:val="22"/>
        </w:rPr>
        <w:t xml:space="preserve">. </w:t>
      </w:r>
    </w:p>
    <w:p w:rsidRPr="00E76D7C" w:rsidR="00E76D7C" w:rsidP="00E76D7C" w:rsidRDefault="00E76D7C" w14:paraId="0E752F29" w14:textId="77777777">
      <w:pPr>
        <w:spacing w:line="240" w:lineRule="auto"/>
        <w:ind w:left="720" w:right="720"/>
        <w:rPr>
          <w:rFonts w:ascii="Arial" w:hAnsi="Arial" w:cs="Arial"/>
          <w:sz w:val="22"/>
          <w:szCs w:val="22"/>
        </w:rPr>
      </w:pPr>
    </w:p>
    <w:p w:rsidRPr="00E76D7C" w:rsidR="00E76D7C" w:rsidP="2E11A94D" w:rsidRDefault="00E76D7C" w14:paraId="10683EA0" w14:textId="6C2AAC35">
      <w:pPr>
        <w:pStyle w:val="paragraph"/>
        <w:spacing w:before="0" w:beforeAutospacing="off" w:after="0" w:afterAutospacing="off"/>
        <w:ind w:left="720" w:right="720"/>
        <w:textAlignment w:val="baseline"/>
        <w:rPr>
          <w:rFonts w:ascii="Arial" w:hAnsi="Arial" w:eastAsia="Proxima Nova" w:cs="Arial"/>
          <w:sz w:val="22"/>
          <w:szCs w:val="22"/>
          <w:lang w:val="en"/>
        </w:rPr>
      </w:pPr>
      <w:hyperlink r:id="Rcfcb1b4119d1443a">
        <w:r w:rsidRPr="2E11A94D" w:rsidR="00E76D7C">
          <w:rPr>
            <w:rStyle w:val="Hyperlink"/>
            <w:rFonts w:ascii="Arial" w:hAnsi="Arial" w:eastAsia="Proxima Nova" w:cs="Arial"/>
            <w:sz w:val="22"/>
            <w:szCs w:val="22"/>
          </w:rPr>
          <w:t>Get a deep dive on AJA's latest solutions</w:t>
        </w:r>
      </w:hyperlink>
      <w:r w:rsidRPr="2E11A94D" w:rsidR="00E76D7C">
        <w:rPr>
          <w:rStyle w:val="normaltextrun"/>
          <w:rFonts w:ascii="Arial" w:hAnsi="Arial" w:eastAsia="Proxima Nova" w:cs="Arial"/>
          <w:sz w:val="22"/>
          <w:szCs w:val="22"/>
        </w:rPr>
        <w:t>, and demo them at NAB 2026, booth N1927</w:t>
      </w:r>
      <w:r w:rsidRPr="2E11A94D" w:rsidR="00E76D7C">
        <w:rPr>
          <w:rStyle w:val="normaltextrun"/>
          <w:rFonts w:ascii="Arial" w:hAnsi="Arial" w:eastAsia="Proxima Nova" w:cs="Arial"/>
          <w:sz w:val="22"/>
          <w:szCs w:val="22"/>
        </w:rPr>
        <w:t xml:space="preserve">.  </w:t>
      </w:r>
    </w:p>
    <w:p w:rsidRPr="00E76D7C" w:rsidR="002F74B2" w:rsidP="00E76D7C" w:rsidRDefault="002F74B2" w14:paraId="69B58A0E" w14:textId="77777777">
      <w:pPr>
        <w:spacing w:line="240" w:lineRule="auto"/>
        <w:ind w:right="720"/>
        <w:rPr>
          <w:rFonts w:ascii="Arial" w:hAnsi="Arial" w:cs="Arial"/>
          <w:sz w:val="22"/>
          <w:szCs w:val="22"/>
        </w:rPr>
      </w:pPr>
    </w:p>
    <w:p w:rsidRPr="00E76D7C" w:rsidR="00A657AE" w:rsidP="00EA4E6B" w:rsidRDefault="00A657AE" w14:paraId="342111BB" w14:textId="614565ED">
      <w:pPr>
        <w:spacing w:line="240" w:lineRule="auto"/>
        <w:ind w:left="720" w:right="720"/>
        <w:rPr>
          <w:rFonts w:ascii="Arial" w:hAnsi="Arial" w:cs="Arial"/>
          <w:b/>
          <w:bCs/>
          <w:sz w:val="22"/>
          <w:szCs w:val="22"/>
        </w:rPr>
      </w:pPr>
      <w:r w:rsidRPr="00E76D7C">
        <w:rPr>
          <w:rFonts w:ascii="Arial" w:hAnsi="Arial" w:cs="Arial"/>
          <w:b/>
          <w:bCs/>
          <w:sz w:val="22"/>
          <w:szCs w:val="22"/>
        </w:rPr>
        <w:t>About AJA</w:t>
      </w:r>
      <w:r w:rsidRPr="00E76D7C" w:rsidR="00007BFE">
        <w:rPr>
          <w:rFonts w:ascii="Arial" w:hAnsi="Arial" w:cs="Arial"/>
          <w:b/>
          <w:bCs/>
          <w:sz w:val="22"/>
          <w:szCs w:val="22"/>
        </w:rPr>
        <w:t xml:space="preserve"> Video Systems </w:t>
      </w:r>
    </w:p>
    <w:p w:rsidRPr="00E76D7C" w:rsidR="0EEE4195" w:rsidP="00EA4E6B" w:rsidRDefault="0EEE4195" w14:paraId="764E5C64" w14:textId="2545DFC6">
      <w:pPr>
        <w:spacing w:line="240" w:lineRule="auto"/>
        <w:ind w:left="720" w:right="720"/>
        <w:rPr>
          <w:rFonts w:ascii="Arial" w:hAnsi="Arial" w:cs="Arial"/>
          <w:color w:val="000000" w:themeColor="text1"/>
          <w:sz w:val="22"/>
          <w:szCs w:val="22"/>
        </w:rPr>
      </w:pPr>
      <w:r w:rsidRPr="2E11A94D" w:rsidR="0EEE4195">
        <w:rPr>
          <w:rFonts w:ascii="Arial" w:hAnsi="Arial" w:cs="Arial"/>
          <w:color w:val="000000" w:themeColor="text1" w:themeTint="FF" w:themeShade="FF"/>
          <w:sz w:val="22"/>
          <w:szCs w:val="22"/>
        </w:rPr>
        <w:t xml:space="preserve">Since 1993, AJA Video Systems has been a leading manufacturer of </w:t>
      </w:r>
      <w:r w:rsidRPr="2E11A94D" w:rsidR="0EEE4195">
        <w:rPr>
          <w:rFonts w:ascii="Arial" w:hAnsi="Arial" w:cs="Arial"/>
          <w:color w:val="000000" w:themeColor="text1" w:themeTint="FF" w:themeShade="FF"/>
          <w:sz w:val="22"/>
          <w:szCs w:val="22"/>
        </w:rPr>
        <w:t>cutting-edge</w:t>
      </w:r>
      <w:r w:rsidRPr="2E11A94D" w:rsidR="0EEE4195">
        <w:rPr>
          <w:rFonts w:ascii="Arial" w:hAnsi="Arial" w:cs="Arial"/>
          <w:color w:val="000000" w:themeColor="text1" w:themeTint="FF" w:themeShade="FF"/>
          <w:sz w:val="22"/>
          <w:szCs w:val="22"/>
        </w:rPr>
        <w:t xml:space="preserve"> technology for the broadcast, cinema, </w:t>
      </w:r>
      <w:r w:rsidRPr="2E11A94D" w:rsidR="0EEE4195">
        <w:rPr>
          <w:rFonts w:ascii="Arial" w:hAnsi="Arial" w:cs="Arial"/>
          <w:color w:val="000000" w:themeColor="text1" w:themeTint="FF" w:themeShade="FF"/>
          <w:sz w:val="22"/>
          <w:szCs w:val="22"/>
        </w:rPr>
        <w:t>proAV</w:t>
      </w:r>
      <w:r w:rsidRPr="2E11A94D" w:rsidR="0EEE4195">
        <w:rPr>
          <w:rFonts w:ascii="Arial" w:hAnsi="Arial" w:cs="Arial"/>
          <w:color w:val="000000" w:themeColor="text1" w:themeTint="FF" w:themeShade="FF"/>
          <w:sz w:val="22"/>
          <w:szCs w:val="22"/>
        </w:rPr>
        <w:t xml:space="preserve">, and </w:t>
      </w:r>
      <w:bookmarkStart w:name="_Int_57ts28x6" w:id="0"/>
      <w:r w:rsidRPr="2E11A94D" w:rsidR="0EEE4195">
        <w:rPr>
          <w:rFonts w:ascii="Arial" w:hAnsi="Arial" w:cs="Arial"/>
          <w:color w:val="000000" w:themeColor="text1" w:themeTint="FF" w:themeShade="FF"/>
          <w:sz w:val="22"/>
          <w:szCs w:val="22"/>
        </w:rPr>
        <w:t>post production</w:t>
      </w:r>
      <w:bookmarkEnd w:id="0"/>
      <w:r w:rsidRPr="2E11A94D" w:rsidR="0EEE4195">
        <w:rPr>
          <w:rFonts w:ascii="Arial" w:hAnsi="Arial" w:cs="Arial"/>
          <w:color w:val="000000" w:themeColor="text1" w:themeTint="FF" w:themeShade="FF"/>
          <w:sz w:val="22"/>
          <w:szCs w:val="22"/>
        </w:rPr>
        <w:t xml:space="preserve"> markets. The company develops a range of flexible baseband and IP video/audio interface and conversion technologies, digital video recording solutions, and color management, streaming, and remote production tools. All AJA products are designed and manufactured at our facilities in Grass Valley, California, and sold through an extensive sales channel of resellers and systems integrators around the world. For further information, please see our website at </w:t>
      </w:r>
      <w:hyperlink r:id="Ra707bbf8456a4546">
        <w:r w:rsidRPr="2E11A94D" w:rsidR="0EEE4195">
          <w:rPr>
            <w:rStyle w:val="Hyperlink"/>
            <w:rFonts w:ascii="Arial" w:hAnsi="Arial" w:cs="Arial"/>
            <w:sz w:val="22"/>
            <w:szCs w:val="22"/>
          </w:rPr>
          <w:t>www.aja.com</w:t>
        </w:r>
      </w:hyperlink>
      <w:r w:rsidRPr="2E11A94D" w:rsidR="0EEE4195">
        <w:rPr>
          <w:rFonts w:ascii="Arial" w:hAnsi="Arial" w:cs="Arial"/>
          <w:color w:val="000000" w:themeColor="text1" w:themeTint="FF" w:themeShade="FF"/>
          <w:sz w:val="22"/>
          <w:szCs w:val="22"/>
        </w:rPr>
        <w:t>.</w:t>
      </w:r>
    </w:p>
    <w:p w:rsidRPr="00E76D7C" w:rsidR="008C10ED" w:rsidP="2E11A94D" w:rsidRDefault="008C10ED" w14:paraId="4586CE4F" w14:textId="77777777">
      <w:pPr>
        <w:spacing w:line="240" w:lineRule="auto"/>
        <w:ind w:left="720" w:right="720"/>
        <w:rPr>
          <w:rFonts w:ascii="Arial" w:hAnsi="Arial" w:cs="Arial"/>
          <w:sz w:val="22"/>
          <w:szCs w:val="22"/>
        </w:rPr>
      </w:pPr>
    </w:p>
    <w:p w:rsidRPr="00E76D7C" w:rsidR="008C10ED" w:rsidP="4A8F4043" w:rsidRDefault="008C10ED" w14:paraId="6D0BB38F" w14:textId="2674953F">
      <w:pPr>
        <w:spacing w:line="240" w:lineRule="auto"/>
        <w:ind w:left="720" w:right="720"/>
        <w:jc w:val="center"/>
        <w:rPr>
          <w:rFonts w:ascii="Arial" w:hAnsi="Arial" w:cs="Arial"/>
          <w:i/>
          <w:iCs/>
          <w:sz w:val="16"/>
          <w:szCs w:val="16"/>
        </w:rPr>
      </w:pPr>
      <w:r w:rsidRPr="00E76D7C">
        <w:rPr>
          <w:rFonts w:ascii="Arial" w:hAnsi="Arial" w:cs="Arial"/>
          <w:i/>
          <w:iCs/>
          <w:sz w:val="16"/>
          <w:szCs w:val="16"/>
        </w:rPr>
        <w:t>###</w:t>
      </w:r>
    </w:p>
    <w:p w:rsidRPr="00E76D7C" w:rsidR="00DA15C8" w:rsidP="4A8F4043" w:rsidRDefault="00DA15C8" w14:paraId="1B8B58CC" w14:textId="77777777">
      <w:pPr>
        <w:spacing w:line="240" w:lineRule="auto"/>
        <w:ind w:left="720" w:right="720"/>
        <w:rPr>
          <w:rFonts w:ascii="Arial" w:hAnsi="Arial" w:cs="Arial"/>
          <w:sz w:val="16"/>
          <w:szCs w:val="16"/>
        </w:rPr>
      </w:pPr>
    </w:p>
    <w:p w:rsidRPr="00E76D7C" w:rsidR="00DA15C8" w:rsidP="4A8F4043" w:rsidRDefault="00DA15C8" w14:paraId="4BDA576F" w14:textId="1E4D0357">
      <w:pPr>
        <w:spacing w:line="240" w:lineRule="auto"/>
        <w:ind w:left="720" w:right="720"/>
        <w:jc w:val="center"/>
        <w:rPr>
          <w:rFonts w:ascii="Arial" w:hAnsi="Arial" w:cs="Arial"/>
          <w:i/>
          <w:iCs/>
          <w:sz w:val="16"/>
          <w:szCs w:val="16"/>
        </w:rPr>
      </w:pPr>
      <w:r w:rsidRPr="00E76D7C">
        <w:rPr>
          <w:rFonts w:ascii="Arial" w:hAnsi="Arial" w:cs="Arial"/>
          <w:i/>
          <w:iCs/>
          <w:sz w:val="16"/>
          <w:szCs w:val="16"/>
        </w:rPr>
        <w:t xml:space="preserve">All trademarks and copyrights are </w:t>
      </w:r>
      <w:r w:rsidRPr="00E76D7C" w:rsidR="002F74B2">
        <w:rPr>
          <w:rFonts w:ascii="Arial" w:hAnsi="Arial" w:cs="Arial"/>
          <w:i/>
          <w:iCs/>
          <w:sz w:val="16"/>
          <w:szCs w:val="16"/>
        </w:rPr>
        <w:t xml:space="preserve">the </w:t>
      </w:r>
      <w:r w:rsidRPr="00E76D7C">
        <w:rPr>
          <w:rFonts w:ascii="Arial" w:hAnsi="Arial" w:cs="Arial"/>
          <w:i/>
          <w:iCs/>
          <w:sz w:val="16"/>
          <w:szCs w:val="16"/>
        </w:rPr>
        <w:t xml:space="preserve">property of their respective owners. </w:t>
      </w:r>
    </w:p>
    <w:p w:rsidRPr="00E76D7C" w:rsidR="00845F9F" w:rsidP="4A8F4043" w:rsidRDefault="00845F9F" w14:paraId="5BD8838E" w14:textId="77777777">
      <w:pPr>
        <w:spacing w:line="240" w:lineRule="auto"/>
        <w:ind w:left="720" w:right="720"/>
        <w:rPr>
          <w:rFonts w:ascii="Arial" w:hAnsi="Arial" w:cs="Arial"/>
          <w:b w:val="1"/>
          <w:bCs w:val="1"/>
          <w:sz w:val="16"/>
          <w:szCs w:val="16"/>
        </w:rPr>
      </w:pPr>
    </w:p>
    <w:p w:rsidRPr="00E76D7C" w:rsidR="00DA15C8" w:rsidP="4A8F4043" w:rsidRDefault="00DA15C8" w14:paraId="1259288D" w14:textId="4BD8EBBD">
      <w:pPr>
        <w:spacing w:line="240" w:lineRule="auto"/>
        <w:ind w:left="720" w:right="720"/>
        <w:rPr>
          <w:rFonts w:ascii="Arial" w:hAnsi="Arial" w:cs="Arial"/>
          <w:sz w:val="16"/>
          <w:szCs w:val="16"/>
        </w:rPr>
      </w:pPr>
      <w:r w:rsidRPr="00E76D7C">
        <w:rPr>
          <w:rFonts w:ascii="Arial" w:hAnsi="Arial" w:cs="Arial"/>
          <w:b/>
          <w:bCs/>
          <w:sz w:val="16"/>
          <w:szCs w:val="16"/>
        </w:rPr>
        <w:t>Media Contact:</w:t>
      </w:r>
    </w:p>
    <w:p w:rsidRPr="00E76D7C" w:rsidR="00DA15C8" w:rsidP="4A8F4043" w:rsidRDefault="00DA15C8" w14:paraId="017559EE" w14:textId="77777777">
      <w:pPr>
        <w:spacing w:line="240" w:lineRule="auto"/>
        <w:ind w:left="720" w:right="720"/>
        <w:rPr>
          <w:rFonts w:ascii="Arial" w:hAnsi="Arial" w:cs="Arial"/>
          <w:sz w:val="16"/>
          <w:szCs w:val="16"/>
        </w:rPr>
      </w:pPr>
      <w:r w:rsidRPr="00E76D7C">
        <w:rPr>
          <w:rFonts w:ascii="Arial" w:hAnsi="Arial" w:cs="Arial"/>
          <w:sz w:val="16"/>
          <w:szCs w:val="16"/>
        </w:rPr>
        <w:t>Katie Weinberg</w:t>
      </w:r>
    </w:p>
    <w:p w:rsidRPr="00E76D7C" w:rsidR="00DA15C8" w:rsidP="4A8F4043" w:rsidRDefault="00DA15C8" w14:paraId="0E07B57D" w14:textId="77777777">
      <w:pPr>
        <w:spacing w:line="240" w:lineRule="auto"/>
        <w:ind w:left="720" w:right="720"/>
        <w:rPr>
          <w:rFonts w:ascii="Arial" w:hAnsi="Arial" w:cs="Arial"/>
          <w:sz w:val="16"/>
          <w:szCs w:val="16"/>
        </w:rPr>
      </w:pPr>
      <w:r w:rsidRPr="00E76D7C">
        <w:rPr>
          <w:rFonts w:ascii="Arial" w:hAnsi="Arial" w:cs="Arial"/>
          <w:sz w:val="16"/>
          <w:szCs w:val="16"/>
        </w:rPr>
        <w:t>Raz Public Relations, LLC </w:t>
      </w:r>
    </w:p>
    <w:p w:rsidRPr="00E76D7C" w:rsidR="00DA15C8" w:rsidP="4A8F4043" w:rsidRDefault="00DA15C8" w14:paraId="58CA2E76" w14:textId="77777777">
      <w:pPr>
        <w:spacing w:line="240" w:lineRule="auto"/>
        <w:ind w:left="720" w:right="720"/>
        <w:rPr>
          <w:rFonts w:ascii="Arial" w:hAnsi="Arial" w:cs="Arial"/>
          <w:sz w:val="16"/>
          <w:szCs w:val="16"/>
        </w:rPr>
      </w:pPr>
      <w:r w:rsidRPr="00E76D7C">
        <w:rPr>
          <w:rFonts w:ascii="Arial" w:hAnsi="Arial" w:cs="Arial"/>
          <w:sz w:val="16"/>
          <w:szCs w:val="16"/>
        </w:rPr>
        <w:t>310-450-1482, aja@razpr.com</w:t>
      </w:r>
    </w:p>
    <w:p w:rsidRPr="00E76D7C" w:rsidR="00DA15C8" w:rsidP="4A8F4043" w:rsidRDefault="00DA15C8" w14:paraId="1FFF0C15" w14:textId="02B19952">
      <w:pPr>
        <w:spacing w:line="240" w:lineRule="auto"/>
        <w:ind w:left="720" w:right="720"/>
        <w:rPr>
          <w:rFonts w:ascii="Arial" w:hAnsi="Arial" w:cs="Arial"/>
          <w:b w:val="1"/>
          <w:bCs w:val="1"/>
          <w:sz w:val="22"/>
          <w:szCs w:val="22"/>
        </w:rPr>
      </w:pPr>
    </w:p>
    <w:p w:rsidRPr="00E76D7C" w:rsidR="003A126F" w:rsidP="4A8F4043" w:rsidRDefault="003A126F" w14:paraId="4F9C186E" w14:textId="77777777">
      <w:pPr>
        <w:spacing w:line="240" w:lineRule="auto"/>
        <w:ind w:left="720" w:right="720"/>
        <w:rPr>
          <w:rFonts w:ascii="Arial" w:hAnsi="Arial" w:cs="Arial"/>
          <w:b w:val="1"/>
          <w:bCs w:val="1"/>
          <w:sz w:val="22"/>
          <w:szCs w:val="22"/>
        </w:rPr>
      </w:pPr>
    </w:p>
    <w:sectPr w:rsidRPr="00E76D7C" w:rsidR="003A126F">
      <w:headerReference w:type="default" r:id="rId32"/>
      <w:footerReference w:type="default" r:id="rId33"/>
      <w:pgSz w:w="12240" w:h="15840" w:orient="portrait"/>
      <w:pgMar w:top="720" w:right="720" w:bottom="720" w:left="72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D0BF9" w:rsidRDefault="005D0BF9" w14:paraId="7C9FF3FD" w14:textId="77777777">
      <w:pPr>
        <w:spacing w:line="240" w:lineRule="auto"/>
      </w:pPr>
      <w:r>
        <w:separator/>
      </w:r>
    </w:p>
  </w:endnote>
  <w:endnote w:type="continuationSeparator" w:id="0">
    <w:p w:rsidR="005D0BF9" w:rsidRDefault="005D0BF9" w14:paraId="45241B7E"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w:fontKey="{F9CE1B9B-3772-AC4A-8F89-FA5500763683}" r:id="rId1"/>
  </w:font>
  <w:font w:name="Times New Roman">
    <w:panose1 w:val="02020603050405020304"/>
    <w:charset w:val="00"/>
    <w:family w:val="roman"/>
    <w:pitch w:val="variable"/>
    <w:sig w:usb0="E0002EFF" w:usb1="C000785B" w:usb2="00000009" w:usb3="00000000" w:csb0="000001FF" w:csb1="00000000"/>
    <w:embedRegular w:fontKey="{0145805D-6B85-C84A-8B42-30AC7818E339}" r:id="rId2"/>
    <w:embedBold w:fontKey="{E8E696AE-14A6-BE41-9042-3AB3EC19EE1D}" r:id="rId3"/>
    <w:embedItalic w:fontKey="{1E9A213C-4A0F-984E-B112-B3F70AF5ECA1}" r:id="rId4"/>
  </w:font>
  <w:font w:name="Courier New">
    <w:panose1 w:val="02070309020205020404"/>
    <w:charset w:val="00"/>
    <w:family w:val="modern"/>
    <w:pitch w:val="fixed"/>
    <w:sig w:usb0="E0002AFF" w:usb1="C0007843" w:usb2="00000009" w:usb3="00000000" w:csb0="000001FF" w:csb1="00000000"/>
    <w:embedRegular w:fontKey="{FC37753D-9A90-1E4C-8A6F-9E7607D06C73}" r:id="rId5"/>
  </w:font>
  <w:font w:name="Wingdings">
    <w:panose1 w:val="05000000000000000000"/>
    <w:charset w:val="00"/>
    <w:family w:val="decorative"/>
    <w:pitch w:val="variable"/>
    <w:sig w:usb0="00000003" w:usb1="00000000" w:usb2="00000000" w:usb3="00000000" w:csb0="00000001" w:csb1="00000000"/>
    <w:embedRegular w:fontKey="{7D05DD0C-EDB3-4147-AB6C-C2C9019C0C83}" r:id="rId6"/>
  </w:font>
  <w:font w:name="Noto Sans Symbols">
    <w:altName w:val="Calibri"/>
    <w:panose1 w:val="020B0604020202020204"/>
    <w:charset w:val="00"/>
    <w:family w:val="auto"/>
    <w:pitch w:val="default"/>
  </w:font>
  <w:font w:name="Proxima Nova">
    <w:altName w:val="Tahoma"/>
    <w:panose1 w:val="020B0604020202020204"/>
    <w:charset w:val="00"/>
    <w:family w:val="auto"/>
    <w:pitch w:val="variable"/>
    <w:sig w:usb0="20000287" w:usb1="00000001" w:usb2="00000000" w:usb3="00000000" w:csb0="0000019F" w:csb1="00000000"/>
  </w:font>
  <w:font w:name="Arial">
    <w:panose1 w:val="020B0604020202020204"/>
    <w:charset w:val="00"/>
    <w:family w:val="swiss"/>
    <w:pitch w:val="variable"/>
    <w:sig w:usb0="E0002AFF" w:usb1="C0007843" w:usb2="00000009" w:usb3="00000000" w:csb0="000001FF" w:csb1="00000000"/>
    <w:embedRegular w:fontKey="{2D300D0C-432C-FB4B-898F-EA22C2A5B4C3}" r:id="rId8"/>
    <w:embedBold w:fontKey="{0C549AC5-D4B4-DE43-862C-2836B7E2BFE5}" r:id="rId9"/>
    <w:embedItalic w:fontKey="{FFB72C93-204E-6B43-B94E-4F81AD943620}" r:id="rId1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4002EFF" w:usb1="C000247B" w:usb2="00000009" w:usb3="00000000" w:csb0="000001FF" w:csb1="00000000"/>
    <w:embedRegular w:fontKey="{A0161EA1-5360-ED4B-ABF0-BAD4C61D123E}" r:id="rId12"/>
    <w:embedBold w:fontKey="{BF1ABD13-E96F-8746-B5C6-99BD9559A9C8}" r:id="rId13"/>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embedRegular w:fontKey="{EB5FAE21-D971-D849-95C3-160038C1CB91}" r:id="rId1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C96C63" w:rsidR="00641797" w:rsidRDefault="00815230" w14:paraId="71BD3EAD" w14:textId="77777777">
    <w:pPr>
      <w:pStyle w:val="Heading2"/>
      <w:keepNext w:val="0"/>
      <w:keepLines w:val="0"/>
      <w:spacing w:after="80"/>
      <w:rPr>
        <w:rFonts w:ascii="Arial" w:hAnsi="Arial" w:cs="Arial"/>
        <w:sz w:val="16"/>
        <w:szCs w:val="16"/>
      </w:rPr>
    </w:pPr>
    <w:bookmarkStart w:name="_heading=h.gjdgxs" w:colFirst="0" w:colLast="0" w:id="1"/>
    <w:bookmarkEnd w:id="1"/>
    <w:r w:rsidRPr="00C96C63">
      <w:rPr>
        <w:rFonts w:ascii="Arial" w:hAnsi="Arial" w:cs="Arial"/>
        <w:sz w:val="16"/>
        <w:szCs w:val="16"/>
      </w:rPr>
      <w:t>____________________________________________________________________________________________________________________</w:t>
    </w:r>
  </w:p>
  <w:p w:rsidRPr="00E76D7C" w:rsidR="00641797" w:rsidP="4A8F4043" w:rsidRDefault="4A8F4043" w14:paraId="4DDC4178" w14:textId="774615BB">
    <w:pPr>
      <w:rPr>
        <w:rFonts w:ascii="Arial" w:hAnsi="Arial" w:eastAsia="Arial" w:cs="Arial"/>
        <w:color w:val="000000"/>
        <w:sz w:val="16"/>
        <w:szCs w:val="16"/>
      </w:rPr>
    </w:pPr>
    <w:r w:rsidRPr="00E76D7C">
      <w:rPr>
        <w:rFonts w:ascii="Arial" w:hAnsi="Arial" w:eastAsia="Arial" w:cs="Arial"/>
        <w:sz w:val="16"/>
        <w:szCs w:val="16"/>
      </w:rPr>
      <w:t xml:space="preserve">AJA NAB 2026 </w:t>
    </w:r>
    <w:r w:rsidRPr="00E76D7C" w:rsidR="00E76D7C">
      <w:rPr>
        <w:rFonts w:ascii="Arial" w:hAnsi="Arial" w:eastAsia="Arial" w:cs="Arial"/>
        <w:sz w:val="16"/>
        <w:szCs w:val="16"/>
      </w:rPr>
      <w:t>Overview Media Alert</w:t>
    </w:r>
    <w:r w:rsidR="00E76D7C">
      <w:rPr>
        <w:rFonts w:ascii="Arial" w:hAnsi="Arial" w:eastAsia="Arial" w:cs="Arial"/>
        <w:sz w:val="16"/>
        <w:szCs w:val="16"/>
      </w:rPr>
      <w:tab/>
    </w:r>
    <w:r w:rsidR="00E76D7C">
      <w:rPr>
        <w:rFonts w:ascii="Arial" w:hAnsi="Arial" w:eastAsia="Arial" w:cs="Arial"/>
        <w:sz w:val="16"/>
        <w:szCs w:val="16"/>
      </w:rPr>
      <w:tab/>
    </w:r>
    <w:r w:rsidR="00E76D7C">
      <w:rPr>
        <w:rFonts w:ascii="Arial" w:hAnsi="Arial" w:eastAsia="Arial" w:cs="Arial"/>
        <w:sz w:val="16"/>
        <w:szCs w:val="16"/>
      </w:rPr>
      <w:tab/>
    </w:r>
    <w:r w:rsidRPr="00E76D7C" w:rsidR="00815230">
      <w:rPr>
        <w:rFonts w:ascii="Arial" w:hAnsi="Arial" w:cs="Arial"/>
        <w:sz w:val="16"/>
        <w:szCs w:val="16"/>
      </w:rPr>
      <w:tab/>
    </w:r>
    <w:r w:rsidRPr="00E76D7C" w:rsidR="00815230">
      <w:rPr>
        <w:rFonts w:ascii="Arial" w:hAnsi="Arial" w:cs="Arial"/>
        <w:sz w:val="16"/>
        <w:szCs w:val="16"/>
      </w:rPr>
      <w:tab/>
    </w:r>
    <w:r w:rsidRPr="00E76D7C" w:rsidR="00815230">
      <w:rPr>
        <w:rFonts w:ascii="Arial" w:hAnsi="Arial" w:cs="Arial"/>
        <w:sz w:val="16"/>
        <w:szCs w:val="16"/>
      </w:rPr>
      <w:tab/>
    </w:r>
    <w:r w:rsidRPr="00E76D7C" w:rsidR="00815230">
      <w:rPr>
        <w:rFonts w:ascii="Arial" w:hAnsi="Arial" w:cs="Arial"/>
        <w:sz w:val="16"/>
        <w:szCs w:val="16"/>
      </w:rPr>
      <w:tab/>
    </w:r>
    <w:r w:rsidRPr="00E76D7C" w:rsidR="00815230">
      <w:rPr>
        <w:rFonts w:ascii="Arial" w:hAnsi="Arial" w:cs="Arial"/>
        <w:sz w:val="16"/>
        <w:szCs w:val="16"/>
      </w:rPr>
      <w:tab/>
    </w:r>
    <w:r w:rsidRPr="00E76D7C" w:rsidR="00815230">
      <w:rPr>
        <w:rFonts w:ascii="Arial" w:hAnsi="Arial" w:cs="Arial"/>
        <w:sz w:val="16"/>
        <w:szCs w:val="16"/>
      </w:rPr>
      <w:tab/>
    </w:r>
    <w:r w:rsidRPr="00E76D7C">
      <w:rPr>
        <w:rFonts w:ascii="Arial" w:hAnsi="Arial" w:eastAsia="Arial" w:cs="Arial"/>
        <w:sz w:val="16"/>
        <w:szCs w:val="16"/>
      </w:rPr>
      <w:t xml:space="preserve">          </w:t>
    </w:r>
    <w:hyperlink r:id="rId1">
      <w:r w:rsidRPr="00E76D7C">
        <w:rPr>
          <w:rStyle w:val="Hyperlink"/>
          <w:rFonts w:ascii="Arial" w:hAnsi="Arial" w:eastAsia="Arial" w:cs="Arial"/>
          <w:sz w:val="16"/>
          <w:szCs w:val="16"/>
        </w:rPr>
        <w:t>www.aja.com</w:t>
      </w:r>
    </w:hyperlink>
    <w:r w:rsidRPr="00E76D7C">
      <w:rPr>
        <w:rFonts w:ascii="Arial" w:hAnsi="Arial" w:eastAsia="Arial" w:cs="Arial"/>
        <w:sz w:val="16"/>
        <w:szCs w:val="16"/>
      </w:rPr>
      <w:t xml:space="preserve">   </w:t>
    </w:r>
    <w:r w:rsidRPr="00E76D7C" w:rsidR="00815230">
      <w:rPr>
        <w:rFonts w:ascii="Arial" w:hAnsi="Arial" w:eastAsia="Arial" w:cs="Arial"/>
        <w:noProof/>
        <w:sz w:val="16"/>
        <w:szCs w:val="16"/>
      </w:rPr>
      <w:fldChar w:fldCharType="begin"/>
    </w:r>
    <w:r w:rsidRPr="00E76D7C" w:rsidR="00815230">
      <w:rPr>
        <w:rFonts w:ascii="Arial" w:hAnsi="Arial" w:cs="Arial"/>
        <w:sz w:val="16"/>
        <w:szCs w:val="16"/>
      </w:rPr>
      <w:instrText>PAGE</w:instrText>
    </w:r>
    <w:r w:rsidRPr="00E76D7C" w:rsidR="00815230">
      <w:rPr>
        <w:rFonts w:ascii="Arial" w:hAnsi="Arial" w:cs="Arial"/>
        <w:sz w:val="16"/>
        <w:szCs w:val="16"/>
      </w:rPr>
      <w:fldChar w:fldCharType="separate"/>
    </w:r>
    <w:r w:rsidRPr="00E76D7C">
      <w:rPr>
        <w:rFonts w:ascii="Arial" w:hAnsi="Arial" w:eastAsia="Arial" w:cs="Arial"/>
        <w:noProof/>
        <w:sz w:val="16"/>
        <w:szCs w:val="16"/>
      </w:rPr>
      <w:t>1</w:t>
    </w:r>
    <w:r w:rsidRPr="00E76D7C" w:rsidR="00815230">
      <w:rPr>
        <w:rFonts w:ascii="Arial" w:hAnsi="Arial" w:eastAsia="Arial" w:cs="Arial"/>
        <w:noProof/>
        <w:sz w:val="16"/>
        <w:szCs w:val="16"/>
      </w:rPr>
      <w:fldChar w:fldCharType="end"/>
    </w:r>
    <w:r w:rsidRPr="00E76D7C" w:rsidR="00815230">
      <w:rPr>
        <w:rFonts w:ascii="Arial" w:hAnsi="Arial" w:cs="Arial"/>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D0BF9" w:rsidRDefault="005D0BF9" w14:paraId="10F840CB" w14:textId="77777777">
      <w:pPr>
        <w:spacing w:line="240" w:lineRule="auto"/>
      </w:pPr>
      <w:r>
        <w:separator/>
      </w:r>
    </w:p>
  </w:footnote>
  <w:footnote w:type="continuationSeparator" w:id="0">
    <w:p w:rsidR="005D0BF9" w:rsidRDefault="005D0BF9" w14:paraId="3BA35272"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641797" w:rsidRDefault="00815230" w14:paraId="6BDE07E5" w14:textId="77777777">
    <w:r>
      <w:rPr>
        <w:noProof/>
      </w:rPr>
      <w:drawing>
        <wp:anchor distT="0" distB="0" distL="0" distR="0" simplePos="0" relativeHeight="251658240" behindDoc="0" locked="0" layoutInCell="1" hidden="0" allowOverlap="1" wp14:anchorId="5F995803" wp14:editId="07777777">
          <wp:simplePos x="0" y="0"/>
          <wp:positionH relativeFrom="column">
            <wp:posOffset>-457193</wp:posOffset>
          </wp:positionH>
          <wp:positionV relativeFrom="paragraph">
            <wp:posOffset>0</wp:posOffset>
          </wp:positionV>
          <wp:extent cx="7820025" cy="1004888"/>
          <wp:effectExtent l="0" t="0" r="0" b="0"/>
          <wp:wrapSquare wrapText="bothSides" distT="0" distB="0" distL="0" distR="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820025" cy="1004888"/>
                  </a:xfrm>
                  <a:prstGeom prst="rect">
                    <a:avLst/>
                  </a:prstGeom>
                  <a:ln/>
                </pic:spPr>
              </pic:pic>
            </a:graphicData>
          </a:graphic>
        </wp:anchor>
      </w:drawing>
    </w:r>
  </w:p>
</w:hdr>
</file>

<file path=word/intelligence2.xml><?xml version="1.0" encoding="utf-8"?>
<int2:intelligence xmlns:int2="http://schemas.microsoft.com/office/intelligence/2020/intelligence" xmlns:oel="http://schemas.microsoft.com/office/2019/extlst">
  <int2:observations>
    <int2:textHash int2:hashCode="0qJppFpopW3hYs" int2:id="ChKfEjlb">
      <int2:state int2:value="Rejected" int2:type="spell"/>
    </int2:textHash>
    <int2:textHash int2:hashCode="vPgbg+05ntrLN6" int2:id="EWQtoMzo">
      <int2:state int2:value="Rejected" int2:type="spell"/>
    </int2:textHash>
    <int2:textHash int2:hashCode="1XlT2twG1j0my0" int2:id="TKzFUkF2">
      <int2:state int2:value="Rejected" int2:type="spell"/>
    </int2:textHash>
    <int2:textHash int2:hashCode="hVqfSpIt0DDITc" int2:id="aDyODXy9">
      <int2:state int2:value="Rejected" int2:type="spell"/>
    </int2:textHash>
    <int2:textHash int2:hashCode="MYHUynyHNOp97Q" int2:id="m59sLVBC">
      <int2:state int2:value="Rejected" int2:type="spell"/>
    </int2:textHash>
    <int2:textHash int2:hashCode="T1UGvYY53Rb3zM" int2:id="n3AlhpQN">
      <int2:state int2:value="Rejected" int2:type="spell"/>
    </int2:textHash>
    <int2:textHash int2:hashCode="ZTYFt2bwr2jvHO" int2:id="v5wBQPYX">
      <int2:state int2:value="Rejected" int2:type="spell"/>
    </int2:textHash>
    <int2:bookmark int2:bookmarkName="_Int_57ts28x6" int2:invalidationBookmarkName="" int2:hashCode="GAArrOZTE51tzA" int2:id="SGalQcT4">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E5407"/>
    <w:multiLevelType w:val="hybridMultilevel"/>
    <w:tmpl w:val="9D682FA4"/>
    <w:lvl w:ilvl="0" w:tplc="04090001">
      <w:start w:val="1"/>
      <w:numFmt w:val="bullet"/>
      <w:lvlText w:val=""/>
      <w:lvlJc w:val="left"/>
      <w:pPr>
        <w:ind w:left="1440" w:hanging="360"/>
      </w:pPr>
      <w:rPr>
        <w:rFonts w:hint="default" w:ascii="Symbol" w:hAnsi="Symbol"/>
      </w:rPr>
    </w:lvl>
    <w:lvl w:ilvl="1" w:tplc="04090003">
      <w:start w:val="1"/>
      <w:numFmt w:val="bullet"/>
      <w:lvlText w:val="o"/>
      <w:lvlJc w:val="left"/>
      <w:pPr>
        <w:ind w:left="2160" w:hanging="360"/>
      </w:pPr>
      <w:rPr>
        <w:rFonts w:hint="default" w:ascii="Courier New" w:hAnsi="Courier New" w:cs="Courier New"/>
      </w:rPr>
    </w:lvl>
    <w:lvl w:ilvl="2" w:tplc="04090005" w:tentative="1">
      <w:start w:val="1"/>
      <w:numFmt w:val="bullet"/>
      <w:lvlText w:val=""/>
      <w:lvlJc w:val="left"/>
      <w:pPr>
        <w:ind w:left="2880" w:hanging="360"/>
      </w:pPr>
      <w:rPr>
        <w:rFonts w:hint="default" w:ascii="Wingdings" w:hAnsi="Wingdings"/>
      </w:rPr>
    </w:lvl>
    <w:lvl w:ilvl="3" w:tplc="04090001" w:tentative="1">
      <w:start w:val="1"/>
      <w:numFmt w:val="bullet"/>
      <w:lvlText w:val=""/>
      <w:lvlJc w:val="left"/>
      <w:pPr>
        <w:ind w:left="3600" w:hanging="360"/>
      </w:pPr>
      <w:rPr>
        <w:rFonts w:hint="default" w:ascii="Symbol" w:hAnsi="Symbol"/>
      </w:rPr>
    </w:lvl>
    <w:lvl w:ilvl="4" w:tplc="04090003" w:tentative="1">
      <w:start w:val="1"/>
      <w:numFmt w:val="bullet"/>
      <w:lvlText w:val="o"/>
      <w:lvlJc w:val="left"/>
      <w:pPr>
        <w:ind w:left="4320" w:hanging="360"/>
      </w:pPr>
      <w:rPr>
        <w:rFonts w:hint="default" w:ascii="Courier New" w:hAnsi="Courier New" w:cs="Courier New"/>
      </w:rPr>
    </w:lvl>
    <w:lvl w:ilvl="5" w:tplc="04090005" w:tentative="1">
      <w:start w:val="1"/>
      <w:numFmt w:val="bullet"/>
      <w:lvlText w:val=""/>
      <w:lvlJc w:val="left"/>
      <w:pPr>
        <w:ind w:left="5040" w:hanging="360"/>
      </w:pPr>
      <w:rPr>
        <w:rFonts w:hint="default" w:ascii="Wingdings" w:hAnsi="Wingdings"/>
      </w:rPr>
    </w:lvl>
    <w:lvl w:ilvl="6" w:tplc="04090001" w:tentative="1">
      <w:start w:val="1"/>
      <w:numFmt w:val="bullet"/>
      <w:lvlText w:val=""/>
      <w:lvlJc w:val="left"/>
      <w:pPr>
        <w:ind w:left="5760" w:hanging="360"/>
      </w:pPr>
      <w:rPr>
        <w:rFonts w:hint="default" w:ascii="Symbol" w:hAnsi="Symbol"/>
      </w:rPr>
    </w:lvl>
    <w:lvl w:ilvl="7" w:tplc="04090003" w:tentative="1">
      <w:start w:val="1"/>
      <w:numFmt w:val="bullet"/>
      <w:lvlText w:val="o"/>
      <w:lvlJc w:val="left"/>
      <w:pPr>
        <w:ind w:left="6480" w:hanging="360"/>
      </w:pPr>
      <w:rPr>
        <w:rFonts w:hint="default" w:ascii="Courier New" w:hAnsi="Courier New" w:cs="Courier New"/>
      </w:rPr>
    </w:lvl>
    <w:lvl w:ilvl="8" w:tplc="04090005" w:tentative="1">
      <w:start w:val="1"/>
      <w:numFmt w:val="bullet"/>
      <w:lvlText w:val=""/>
      <w:lvlJc w:val="left"/>
      <w:pPr>
        <w:ind w:left="7200" w:hanging="360"/>
      </w:pPr>
      <w:rPr>
        <w:rFonts w:hint="default" w:ascii="Wingdings" w:hAnsi="Wingdings"/>
      </w:rPr>
    </w:lvl>
  </w:abstractNum>
  <w:abstractNum w:abstractNumId="1" w15:restartNumberingAfterBreak="0">
    <w:nsid w:val="18EF2FB4"/>
    <w:multiLevelType w:val="hybridMultilevel"/>
    <w:tmpl w:val="754672B2"/>
    <w:lvl w:ilvl="0" w:tplc="04090001">
      <w:start w:val="1"/>
      <w:numFmt w:val="bullet"/>
      <w:lvlText w:val=""/>
      <w:lvlJc w:val="left"/>
      <w:pPr>
        <w:ind w:left="1800" w:hanging="360"/>
      </w:pPr>
      <w:rPr>
        <w:rFonts w:hint="default" w:ascii="Symbol" w:hAnsi="Symbol"/>
      </w:rPr>
    </w:lvl>
    <w:lvl w:ilvl="1" w:tplc="04090003">
      <w:start w:val="1"/>
      <w:numFmt w:val="bullet"/>
      <w:lvlText w:val="o"/>
      <w:lvlJc w:val="left"/>
      <w:pPr>
        <w:ind w:left="2520" w:hanging="360"/>
      </w:pPr>
      <w:rPr>
        <w:rFonts w:hint="default" w:ascii="Courier New" w:hAnsi="Courier New" w:cs="Courier New"/>
      </w:rPr>
    </w:lvl>
    <w:lvl w:ilvl="2" w:tplc="04090005" w:tentative="1">
      <w:start w:val="1"/>
      <w:numFmt w:val="bullet"/>
      <w:lvlText w:val=""/>
      <w:lvlJc w:val="left"/>
      <w:pPr>
        <w:ind w:left="3240" w:hanging="360"/>
      </w:pPr>
      <w:rPr>
        <w:rFonts w:hint="default" w:ascii="Wingdings" w:hAnsi="Wingdings"/>
      </w:rPr>
    </w:lvl>
    <w:lvl w:ilvl="3" w:tplc="04090001" w:tentative="1">
      <w:start w:val="1"/>
      <w:numFmt w:val="bullet"/>
      <w:lvlText w:val=""/>
      <w:lvlJc w:val="left"/>
      <w:pPr>
        <w:ind w:left="3960" w:hanging="360"/>
      </w:pPr>
      <w:rPr>
        <w:rFonts w:hint="default" w:ascii="Symbol" w:hAnsi="Symbol"/>
      </w:rPr>
    </w:lvl>
    <w:lvl w:ilvl="4" w:tplc="04090003" w:tentative="1">
      <w:start w:val="1"/>
      <w:numFmt w:val="bullet"/>
      <w:lvlText w:val="o"/>
      <w:lvlJc w:val="left"/>
      <w:pPr>
        <w:ind w:left="4680" w:hanging="360"/>
      </w:pPr>
      <w:rPr>
        <w:rFonts w:hint="default" w:ascii="Courier New" w:hAnsi="Courier New" w:cs="Courier New"/>
      </w:rPr>
    </w:lvl>
    <w:lvl w:ilvl="5" w:tplc="04090005" w:tentative="1">
      <w:start w:val="1"/>
      <w:numFmt w:val="bullet"/>
      <w:lvlText w:val=""/>
      <w:lvlJc w:val="left"/>
      <w:pPr>
        <w:ind w:left="5400" w:hanging="360"/>
      </w:pPr>
      <w:rPr>
        <w:rFonts w:hint="default" w:ascii="Wingdings" w:hAnsi="Wingdings"/>
      </w:rPr>
    </w:lvl>
    <w:lvl w:ilvl="6" w:tplc="04090001" w:tentative="1">
      <w:start w:val="1"/>
      <w:numFmt w:val="bullet"/>
      <w:lvlText w:val=""/>
      <w:lvlJc w:val="left"/>
      <w:pPr>
        <w:ind w:left="6120" w:hanging="360"/>
      </w:pPr>
      <w:rPr>
        <w:rFonts w:hint="default" w:ascii="Symbol" w:hAnsi="Symbol"/>
      </w:rPr>
    </w:lvl>
    <w:lvl w:ilvl="7" w:tplc="04090003" w:tentative="1">
      <w:start w:val="1"/>
      <w:numFmt w:val="bullet"/>
      <w:lvlText w:val="o"/>
      <w:lvlJc w:val="left"/>
      <w:pPr>
        <w:ind w:left="6840" w:hanging="360"/>
      </w:pPr>
      <w:rPr>
        <w:rFonts w:hint="default" w:ascii="Courier New" w:hAnsi="Courier New" w:cs="Courier New"/>
      </w:rPr>
    </w:lvl>
    <w:lvl w:ilvl="8" w:tplc="04090005" w:tentative="1">
      <w:start w:val="1"/>
      <w:numFmt w:val="bullet"/>
      <w:lvlText w:val=""/>
      <w:lvlJc w:val="left"/>
      <w:pPr>
        <w:ind w:left="7560" w:hanging="360"/>
      </w:pPr>
      <w:rPr>
        <w:rFonts w:hint="default" w:ascii="Wingdings" w:hAnsi="Wingdings"/>
      </w:rPr>
    </w:lvl>
  </w:abstractNum>
  <w:abstractNum w:abstractNumId="2" w15:restartNumberingAfterBreak="0">
    <w:nsid w:val="27CD215A"/>
    <w:multiLevelType w:val="hybridMultilevel"/>
    <w:tmpl w:val="8A2AD088"/>
    <w:lvl w:ilvl="0" w:tplc="916A310C">
      <w:start w:val="1"/>
      <w:numFmt w:val="decimal"/>
      <w:lvlText w:val="%1."/>
      <w:lvlJc w:val="left"/>
      <w:pPr>
        <w:ind w:left="1020" w:hanging="360"/>
      </w:pPr>
    </w:lvl>
    <w:lvl w:ilvl="1" w:tplc="FDC04944">
      <w:start w:val="1"/>
      <w:numFmt w:val="decimal"/>
      <w:lvlText w:val="%2."/>
      <w:lvlJc w:val="left"/>
      <w:pPr>
        <w:ind w:left="1020" w:hanging="360"/>
      </w:pPr>
    </w:lvl>
    <w:lvl w:ilvl="2" w:tplc="186EA4D6">
      <w:start w:val="1"/>
      <w:numFmt w:val="decimal"/>
      <w:lvlText w:val="%3."/>
      <w:lvlJc w:val="left"/>
      <w:pPr>
        <w:ind w:left="1020" w:hanging="360"/>
      </w:pPr>
    </w:lvl>
    <w:lvl w:ilvl="3" w:tplc="214E0AC2">
      <w:start w:val="1"/>
      <w:numFmt w:val="decimal"/>
      <w:lvlText w:val="%4."/>
      <w:lvlJc w:val="left"/>
      <w:pPr>
        <w:ind w:left="1020" w:hanging="360"/>
      </w:pPr>
    </w:lvl>
    <w:lvl w:ilvl="4" w:tplc="F662A67E">
      <w:start w:val="1"/>
      <w:numFmt w:val="decimal"/>
      <w:lvlText w:val="%5."/>
      <w:lvlJc w:val="left"/>
      <w:pPr>
        <w:ind w:left="1020" w:hanging="360"/>
      </w:pPr>
    </w:lvl>
    <w:lvl w:ilvl="5" w:tplc="D228F8BE">
      <w:start w:val="1"/>
      <w:numFmt w:val="decimal"/>
      <w:lvlText w:val="%6."/>
      <w:lvlJc w:val="left"/>
      <w:pPr>
        <w:ind w:left="1020" w:hanging="360"/>
      </w:pPr>
    </w:lvl>
    <w:lvl w:ilvl="6" w:tplc="1946F542">
      <w:start w:val="1"/>
      <w:numFmt w:val="decimal"/>
      <w:lvlText w:val="%7."/>
      <w:lvlJc w:val="left"/>
      <w:pPr>
        <w:ind w:left="1020" w:hanging="360"/>
      </w:pPr>
    </w:lvl>
    <w:lvl w:ilvl="7" w:tplc="6908F0A8">
      <w:start w:val="1"/>
      <w:numFmt w:val="decimal"/>
      <w:lvlText w:val="%8."/>
      <w:lvlJc w:val="left"/>
      <w:pPr>
        <w:ind w:left="1020" w:hanging="360"/>
      </w:pPr>
    </w:lvl>
    <w:lvl w:ilvl="8" w:tplc="1C403D48">
      <w:start w:val="1"/>
      <w:numFmt w:val="decimal"/>
      <w:lvlText w:val="%9."/>
      <w:lvlJc w:val="left"/>
      <w:pPr>
        <w:ind w:left="1020" w:hanging="360"/>
      </w:pPr>
    </w:lvl>
  </w:abstractNum>
  <w:abstractNum w:abstractNumId="3" w15:restartNumberingAfterBreak="0">
    <w:nsid w:val="51143687"/>
    <w:multiLevelType w:val="multilevel"/>
    <w:tmpl w:val="26CA7F3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 w15:restartNumberingAfterBreak="0">
    <w:nsid w:val="5774E153"/>
    <w:multiLevelType w:val="hybridMultilevel"/>
    <w:tmpl w:val="EC38C078"/>
    <w:lvl w:ilvl="0" w:tplc="30BC0910">
      <w:start w:val="1"/>
      <w:numFmt w:val="bullet"/>
      <w:lvlText w:val=""/>
      <w:lvlJc w:val="left"/>
      <w:pPr>
        <w:ind w:left="1440" w:hanging="360"/>
      </w:pPr>
      <w:rPr>
        <w:rFonts w:hint="default" w:ascii="Symbol" w:hAnsi="Symbol"/>
      </w:rPr>
    </w:lvl>
    <w:lvl w:ilvl="1" w:tplc="205A7ACE">
      <w:start w:val="1"/>
      <w:numFmt w:val="bullet"/>
      <w:lvlText w:val="o"/>
      <w:lvlJc w:val="left"/>
      <w:pPr>
        <w:ind w:left="2160" w:hanging="360"/>
      </w:pPr>
      <w:rPr>
        <w:rFonts w:hint="default" w:ascii="Courier New" w:hAnsi="Courier New"/>
      </w:rPr>
    </w:lvl>
    <w:lvl w:ilvl="2" w:tplc="AA82CB38">
      <w:start w:val="1"/>
      <w:numFmt w:val="bullet"/>
      <w:lvlText w:val=""/>
      <w:lvlJc w:val="left"/>
      <w:pPr>
        <w:ind w:left="2880" w:hanging="360"/>
      </w:pPr>
      <w:rPr>
        <w:rFonts w:hint="default" w:ascii="Wingdings" w:hAnsi="Wingdings"/>
      </w:rPr>
    </w:lvl>
    <w:lvl w:ilvl="3" w:tplc="CCAEC13C">
      <w:start w:val="1"/>
      <w:numFmt w:val="bullet"/>
      <w:lvlText w:val=""/>
      <w:lvlJc w:val="left"/>
      <w:pPr>
        <w:ind w:left="3600" w:hanging="360"/>
      </w:pPr>
      <w:rPr>
        <w:rFonts w:hint="default" w:ascii="Symbol" w:hAnsi="Symbol"/>
      </w:rPr>
    </w:lvl>
    <w:lvl w:ilvl="4" w:tplc="932EEFF6">
      <w:start w:val="1"/>
      <w:numFmt w:val="bullet"/>
      <w:lvlText w:val="o"/>
      <w:lvlJc w:val="left"/>
      <w:pPr>
        <w:ind w:left="4320" w:hanging="360"/>
      </w:pPr>
      <w:rPr>
        <w:rFonts w:hint="default" w:ascii="Courier New" w:hAnsi="Courier New"/>
      </w:rPr>
    </w:lvl>
    <w:lvl w:ilvl="5" w:tplc="497C8608">
      <w:start w:val="1"/>
      <w:numFmt w:val="bullet"/>
      <w:lvlText w:val=""/>
      <w:lvlJc w:val="left"/>
      <w:pPr>
        <w:ind w:left="5040" w:hanging="360"/>
      </w:pPr>
      <w:rPr>
        <w:rFonts w:hint="default" w:ascii="Wingdings" w:hAnsi="Wingdings"/>
      </w:rPr>
    </w:lvl>
    <w:lvl w:ilvl="6" w:tplc="815C186A">
      <w:start w:val="1"/>
      <w:numFmt w:val="bullet"/>
      <w:lvlText w:val=""/>
      <w:lvlJc w:val="left"/>
      <w:pPr>
        <w:ind w:left="5760" w:hanging="360"/>
      </w:pPr>
      <w:rPr>
        <w:rFonts w:hint="default" w:ascii="Symbol" w:hAnsi="Symbol"/>
      </w:rPr>
    </w:lvl>
    <w:lvl w:ilvl="7" w:tplc="03BA51B6">
      <w:start w:val="1"/>
      <w:numFmt w:val="bullet"/>
      <w:lvlText w:val="o"/>
      <w:lvlJc w:val="left"/>
      <w:pPr>
        <w:ind w:left="6480" w:hanging="360"/>
      </w:pPr>
      <w:rPr>
        <w:rFonts w:hint="default" w:ascii="Courier New" w:hAnsi="Courier New"/>
      </w:rPr>
    </w:lvl>
    <w:lvl w:ilvl="8" w:tplc="203E54E2">
      <w:start w:val="1"/>
      <w:numFmt w:val="bullet"/>
      <w:lvlText w:val=""/>
      <w:lvlJc w:val="left"/>
      <w:pPr>
        <w:ind w:left="7200" w:hanging="360"/>
      </w:pPr>
      <w:rPr>
        <w:rFonts w:hint="default" w:ascii="Wingdings" w:hAnsi="Wingdings"/>
      </w:rPr>
    </w:lvl>
  </w:abstractNum>
  <w:abstractNum w:abstractNumId="5" w15:restartNumberingAfterBreak="0">
    <w:nsid w:val="59D518CF"/>
    <w:multiLevelType w:val="hybridMultilevel"/>
    <w:tmpl w:val="EA86DC16"/>
    <w:lvl w:ilvl="0" w:tplc="04090001">
      <w:start w:val="1"/>
      <w:numFmt w:val="bullet"/>
      <w:lvlText w:val=""/>
      <w:lvlJc w:val="left"/>
      <w:pPr>
        <w:ind w:left="1440" w:hanging="360"/>
      </w:pPr>
      <w:rPr>
        <w:rFonts w:hint="default" w:ascii="Symbol" w:hAnsi="Symbol"/>
      </w:rPr>
    </w:lvl>
    <w:lvl w:ilvl="1" w:tplc="04090003" w:tentative="1">
      <w:start w:val="1"/>
      <w:numFmt w:val="bullet"/>
      <w:lvlText w:val="o"/>
      <w:lvlJc w:val="left"/>
      <w:pPr>
        <w:ind w:left="2160" w:hanging="360"/>
      </w:pPr>
      <w:rPr>
        <w:rFonts w:hint="default" w:ascii="Courier New" w:hAnsi="Courier New" w:cs="Courier New"/>
      </w:rPr>
    </w:lvl>
    <w:lvl w:ilvl="2" w:tplc="04090005" w:tentative="1">
      <w:start w:val="1"/>
      <w:numFmt w:val="bullet"/>
      <w:lvlText w:val=""/>
      <w:lvlJc w:val="left"/>
      <w:pPr>
        <w:ind w:left="2880" w:hanging="360"/>
      </w:pPr>
      <w:rPr>
        <w:rFonts w:hint="default" w:ascii="Wingdings" w:hAnsi="Wingdings"/>
      </w:rPr>
    </w:lvl>
    <w:lvl w:ilvl="3" w:tplc="04090001" w:tentative="1">
      <w:start w:val="1"/>
      <w:numFmt w:val="bullet"/>
      <w:lvlText w:val=""/>
      <w:lvlJc w:val="left"/>
      <w:pPr>
        <w:ind w:left="3600" w:hanging="360"/>
      </w:pPr>
      <w:rPr>
        <w:rFonts w:hint="default" w:ascii="Symbol" w:hAnsi="Symbol"/>
      </w:rPr>
    </w:lvl>
    <w:lvl w:ilvl="4" w:tplc="04090003" w:tentative="1">
      <w:start w:val="1"/>
      <w:numFmt w:val="bullet"/>
      <w:lvlText w:val="o"/>
      <w:lvlJc w:val="left"/>
      <w:pPr>
        <w:ind w:left="4320" w:hanging="360"/>
      </w:pPr>
      <w:rPr>
        <w:rFonts w:hint="default" w:ascii="Courier New" w:hAnsi="Courier New" w:cs="Courier New"/>
      </w:rPr>
    </w:lvl>
    <w:lvl w:ilvl="5" w:tplc="04090005" w:tentative="1">
      <w:start w:val="1"/>
      <w:numFmt w:val="bullet"/>
      <w:lvlText w:val=""/>
      <w:lvlJc w:val="left"/>
      <w:pPr>
        <w:ind w:left="5040" w:hanging="360"/>
      </w:pPr>
      <w:rPr>
        <w:rFonts w:hint="default" w:ascii="Wingdings" w:hAnsi="Wingdings"/>
      </w:rPr>
    </w:lvl>
    <w:lvl w:ilvl="6" w:tplc="04090001" w:tentative="1">
      <w:start w:val="1"/>
      <w:numFmt w:val="bullet"/>
      <w:lvlText w:val=""/>
      <w:lvlJc w:val="left"/>
      <w:pPr>
        <w:ind w:left="5760" w:hanging="360"/>
      </w:pPr>
      <w:rPr>
        <w:rFonts w:hint="default" w:ascii="Symbol" w:hAnsi="Symbol"/>
      </w:rPr>
    </w:lvl>
    <w:lvl w:ilvl="7" w:tplc="04090003" w:tentative="1">
      <w:start w:val="1"/>
      <w:numFmt w:val="bullet"/>
      <w:lvlText w:val="o"/>
      <w:lvlJc w:val="left"/>
      <w:pPr>
        <w:ind w:left="6480" w:hanging="360"/>
      </w:pPr>
      <w:rPr>
        <w:rFonts w:hint="default" w:ascii="Courier New" w:hAnsi="Courier New" w:cs="Courier New"/>
      </w:rPr>
    </w:lvl>
    <w:lvl w:ilvl="8" w:tplc="04090005" w:tentative="1">
      <w:start w:val="1"/>
      <w:numFmt w:val="bullet"/>
      <w:lvlText w:val=""/>
      <w:lvlJc w:val="left"/>
      <w:pPr>
        <w:ind w:left="7200" w:hanging="360"/>
      </w:pPr>
      <w:rPr>
        <w:rFonts w:hint="default" w:ascii="Wingdings" w:hAnsi="Wingdings"/>
      </w:rPr>
    </w:lvl>
  </w:abstractNum>
  <w:abstractNum w:abstractNumId="6" w15:restartNumberingAfterBreak="0">
    <w:nsid w:val="5A2E5FAC"/>
    <w:multiLevelType w:val="multilevel"/>
    <w:tmpl w:val="48D2F278"/>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7" w15:restartNumberingAfterBreak="0">
    <w:nsid w:val="5ADD128A"/>
    <w:multiLevelType w:val="multilevel"/>
    <w:tmpl w:val="B508ABF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8" w15:restartNumberingAfterBreak="0">
    <w:nsid w:val="701C232E"/>
    <w:multiLevelType w:val="hybridMultilevel"/>
    <w:tmpl w:val="BB4E47DC"/>
    <w:lvl w:ilvl="0" w:tplc="04090001">
      <w:start w:val="1"/>
      <w:numFmt w:val="bullet"/>
      <w:lvlText w:val=""/>
      <w:lvlJc w:val="left"/>
      <w:pPr>
        <w:ind w:left="1440" w:hanging="360"/>
      </w:pPr>
      <w:rPr>
        <w:rFonts w:hint="default" w:ascii="Symbol" w:hAnsi="Symbol"/>
      </w:rPr>
    </w:lvl>
    <w:lvl w:ilvl="1" w:tplc="04090003" w:tentative="1">
      <w:start w:val="1"/>
      <w:numFmt w:val="bullet"/>
      <w:lvlText w:val="o"/>
      <w:lvlJc w:val="left"/>
      <w:pPr>
        <w:ind w:left="2160" w:hanging="360"/>
      </w:pPr>
      <w:rPr>
        <w:rFonts w:hint="default" w:ascii="Courier New" w:hAnsi="Courier New" w:cs="Courier New"/>
      </w:rPr>
    </w:lvl>
    <w:lvl w:ilvl="2" w:tplc="04090005" w:tentative="1">
      <w:start w:val="1"/>
      <w:numFmt w:val="bullet"/>
      <w:lvlText w:val=""/>
      <w:lvlJc w:val="left"/>
      <w:pPr>
        <w:ind w:left="2880" w:hanging="360"/>
      </w:pPr>
      <w:rPr>
        <w:rFonts w:hint="default" w:ascii="Wingdings" w:hAnsi="Wingdings"/>
      </w:rPr>
    </w:lvl>
    <w:lvl w:ilvl="3" w:tplc="04090001" w:tentative="1">
      <w:start w:val="1"/>
      <w:numFmt w:val="bullet"/>
      <w:lvlText w:val=""/>
      <w:lvlJc w:val="left"/>
      <w:pPr>
        <w:ind w:left="3600" w:hanging="360"/>
      </w:pPr>
      <w:rPr>
        <w:rFonts w:hint="default" w:ascii="Symbol" w:hAnsi="Symbol"/>
      </w:rPr>
    </w:lvl>
    <w:lvl w:ilvl="4" w:tplc="04090003" w:tentative="1">
      <w:start w:val="1"/>
      <w:numFmt w:val="bullet"/>
      <w:lvlText w:val="o"/>
      <w:lvlJc w:val="left"/>
      <w:pPr>
        <w:ind w:left="4320" w:hanging="360"/>
      </w:pPr>
      <w:rPr>
        <w:rFonts w:hint="default" w:ascii="Courier New" w:hAnsi="Courier New" w:cs="Courier New"/>
      </w:rPr>
    </w:lvl>
    <w:lvl w:ilvl="5" w:tplc="04090005" w:tentative="1">
      <w:start w:val="1"/>
      <w:numFmt w:val="bullet"/>
      <w:lvlText w:val=""/>
      <w:lvlJc w:val="left"/>
      <w:pPr>
        <w:ind w:left="5040" w:hanging="360"/>
      </w:pPr>
      <w:rPr>
        <w:rFonts w:hint="default" w:ascii="Wingdings" w:hAnsi="Wingdings"/>
      </w:rPr>
    </w:lvl>
    <w:lvl w:ilvl="6" w:tplc="04090001" w:tentative="1">
      <w:start w:val="1"/>
      <w:numFmt w:val="bullet"/>
      <w:lvlText w:val=""/>
      <w:lvlJc w:val="left"/>
      <w:pPr>
        <w:ind w:left="5760" w:hanging="360"/>
      </w:pPr>
      <w:rPr>
        <w:rFonts w:hint="default" w:ascii="Symbol" w:hAnsi="Symbol"/>
      </w:rPr>
    </w:lvl>
    <w:lvl w:ilvl="7" w:tplc="04090003" w:tentative="1">
      <w:start w:val="1"/>
      <w:numFmt w:val="bullet"/>
      <w:lvlText w:val="o"/>
      <w:lvlJc w:val="left"/>
      <w:pPr>
        <w:ind w:left="6480" w:hanging="360"/>
      </w:pPr>
      <w:rPr>
        <w:rFonts w:hint="default" w:ascii="Courier New" w:hAnsi="Courier New" w:cs="Courier New"/>
      </w:rPr>
    </w:lvl>
    <w:lvl w:ilvl="8" w:tplc="04090005" w:tentative="1">
      <w:start w:val="1"/>
      <w:numFmt w:val="bullet"/>
      <w:lvlText w:val=""/>
      <w:lvlJc w:val="left"/>
      <w:pPr>
        <w:ind w:left="7200" w:hanging="360"/>
      </w:pPr>
      <w:rPr>
        <w:rFonts w:hint="default" w:ascii="Wingdings" w:hAnsi="Wingdings"/>
      </w:rPr>
    </w:lvl>
  </w:abstractNum>
  <w:abstractNum w:abstractNumId="9" w15:restartNumberingAfterBreak="0">
    <w:nsid w:val="794C25E1"/>
    <w:multiLevelType w:val="hybridMultilevel"/>
    <w:tmpl w:val="B5FADB20"/>
    <w:lvl w:ilvl="0" w:tplc="04090001">
      <w:start w:val="1"/>
      <w:numFmt w:val="bullet"/>
      <w:lvlText w:val=""/>
      <w:lvlJc w:val="left"/>
      <w:pPr>
        <w:ind w:left="1440" w:hanging="360"/>
      </w:pPr>
      <w:rPr>
        <w:rFonts w:hint="default" w:ascii="Symbol" w:hAnsi="Symbol"/>
      </w:rPr>
    </w:lvl>
    <w:lvl w:ilvl="1" w:tplc="04090003" w:tentative="1">
      <w:start w:val="1"/>
      <w:numFmt w:val="bullet"/>
      <w:lvlText w:val="o"/>
      <w:lvlJc w:val="left"/>
      <w:pPr>
        <w:ind w:left="2160" w:hanging="360"/>
      </w:pPr>
      <w:rPr>
        <w:rFonts w:hint="default" w:ascii="Courier New" w:hAnsi="Courier New" w:cs="Courier New"/>
      </w:rPr>
    </w:lvl>
    <w:lvl w:ilvl="2" w:tplc="04090005" w:tentative="1">
      <w:start w:val="1"/>
      <w:numFmt w:val="bullet"/>
      <w:lvlText w:val=""/>
      <w:lvlJc w:val="left"/>
      <w:pPr>
        <w:ind w:left="2880" w:hanging="360"/>
      </w:pPr>
      <w:rPr>
        <w:rFonts w:hint="default" w:ascii="Wingdings" w:hAnsi="Wingdings"/>
      </w:rPr>
    </w:lvl>
    <w:lvl w:ilvl="3" w:tplc="04090001" w:tentative="1">
      <w:start w:val="1"/>
      <w:numFmt w:val="bullet"/>
      <w:lvlText w:val=""/>
      <w:lvlJc w:val="left"/>
      <w:pPr>
        <w:ind w:left="3600" w:hanging="360"/>
      </w:pPr>
      <w:rPr>
        <w:rFonts w:hint="default" w:ascii="Symbol" w:hAnsi="Symbol"/>
      </w:rPr>
    </w:lvl>
    <w:lvl w:ilvl="4" w:tplc="04090003" w:tentative="1">
      <w:start w:val="1"/>
      <w:numFmt w:val="bullet"/>
      <w:lvlText w:val="o"/>
      <w:lvlJc w:val="left"/>
      <w:pPr>
        <w:ind w:left="4320" w:hanging="360"/>
      </w:pPr>
      <w:rPr>
        <w:rFonts w:hint="default" w:ascii="Courier New" w:hAnsi="Courier New" w:cs="Courier New"/>
      </w:rPr>
    </w:lvl>
    <w:lvl w:ilvl="5" w:tplc="04090005" w:tentative="1">
      <w:start w:val="1"/>
      <w:numFmt w:val="bullet"/>
      <w:lvlText w:val=""/>
      <w:lvlJc w:val="left"/>
      <w:pPr>
        <w:ind w:left="5040" w:hanging="360"/>
      </w:pPr>
      <w:rPr>
        <w:rFonts w:hint="default" w:ascii="Wingdings" w:hAnsi="Wingdings"/>
      </w:rPr>
    </w:lvl>
    <w:lvl w:ilvl="6" w:tplc="04090001" w:tentative="1">
      <w:start w:val="1"/>
      <w:numFmt w:val="bullet"/>
      <w:lvlText w:val=""/>
      <w:lvlJc w:val="left"/>
      <w:pPr>
        <w:ind w:left="5760" w:hanging="360"/>
      </w:pPr>
      <w:rPr>
        <w:rFonts w:hint="default" w:ascii="Symbol" w:hAnsi="Symbol"/>
      </w:rPr>
    </w:lvl>
    <w:lvl w:ilvl="7" w:tplc="04090003" w:tentative="1">
      <w:start w:val="1"/>
      <w:numFmt w:val="bullet"/>
      <w:lvlText w:val="o"/>
      <w:lvlJc w:val="left"/>
      <w:pPr>
        <w:ind w:left="6480" w:hanging="360"/>
      </w:pPr>
      <w:rPr>
        <w:rFonts w:hint="default" w:ascii="Courier New" w:hAnsi="Courier New" w:cs="Courier New"/>
      </w:rPr>
    </w:lvl>
    <w:lvl w:ilvl="8" w:tplc="04090005" w:tentative="1">
      <w:start w:val="1"/>
      <w:numFmt w:val="bullet"/>
      <w:lvlText w:val=""/>
      <w:lvlJc w:val="left"/>
      <w:pPr>
        <w:ind w:left="7200" w:hanging="360"/>
      </w:pPr>
      <w:rPr>
        <w:rFonts w:hint="default" w:ascii="Wingdings" w:hAnsi="Wingdings"/>
      </w:rPr>
    </w:lvl>
  </w:abstractNum>
  <w:num w:numId="1" w16cid:durableId="2058502454">
    <w:abstractNumId w:val="8"/>
  </w:num>
  <w:num w:numId="2" w16cid:durableId="1545747538">
    <w:abstractNumId w:val="5"/>
  </w:num>
  <w:num w:numId="3" w16cid:durableId="1873299824">
    <w:abstractNumId w:val="1"/>
  </w:num>
  <w:num w:numId="4" w16cid:durableId="1109088403">
    <w:abstractNumId w:val="6"/>
  </w:num>
  <w:num w:numId="5" w16cid:durableId="377582833">
    <w:abstractNumId w:val="0"/>
  </w:num>
  <w:num w:numId="6" w16cid:durableId="517620778">
    <w:abstractNumId w:val="2"/>
  </w:num>
  <w:num w:numId="7" w16cid:durableId="1565678075">
    <w:abstractNumId w:val="4"/>
  </w:num>
  <w:num w:numId="8" w16cid:durableId="501430701">
    <w:abstractNumId w:val="7"/>
  </w:num>
  <w:num w:numId="9" w16cid:durableId="1048069404">
    <w:abstractNumId w:val="9"/>
  </w:num>
  <w:num w:numId="10" w16cid:durableId="3045053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0"/>
  <w:embedTrueTypeFonts/>
  <w:proofState w:spelling="clean" w:grammar="dirty"/>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1797"/>
    <w:rsid w:val="000014EC"/>
    <w:rsid w:val="00007BFE"/>
    <w:rsid w:val="00025204"/>
    <w:rsid w:val="00046C3B"/>
    <w:rsid w:val="00047E91"/>
    <w:rsid w:val="000A2075"/>
    <w:rsid w:val="000A2EF6"/>
    <w:rsid w:val="000B47DB"/>
    <w:rsid w:val="000B6568"/>
    <w:rsid w:val="000E2DB9"/>
    <w:rsid w:val="00106C64"/>
    <w:rsid w:val="001311A7"/>
    <w:rsid w:val="00132E7E"/>
    <w:rsid w:val="0014288B"/>
    <w:rsid w:val="00147829"/>
    <w:rsid w:val="00165E0B"/>
    <w:rsid w:val="0016778B"/>
    <w:rsid w:val="00180D58"/>
    <w:rsid w:val="001830A0"/>
    <w:rsid w:val="001848BF"/>
    <w:rsid w:val="001A206D"/>
    <w:rsid w:val="001A215A"/>
    <w:rsid w:val="001D5EBF"/>
    <w:rsid w:val="00221A06"/>
    <w:rsid w:val="0023442B"/>
    <w:rsid w:val="00254F71"/>
    <w:rsid w:val="00265F47"/>
    <w:rsid w:val="00266DB1"/>
    <w:rsid w:val="00275CB6"/>
    <w:rsid w:val="00276C99"/>
    <w:rsid w:val="00286EB7"/>
    <w:rsid w:val="002878AD"/>
    <w:rsid w:val="002A68CF"/>
    <w:rsid w:val="002E7BCC"/>
    <w:rsid w:val="002F0CF9"/>
    <w:rsid w:val="002F74B2"/>
    <w:rsid w:val="00303BAD"/>
    <w:rsid w:val="0030478F"/>
    <w:rsid w:val="0030599A"/>
    <w:rsid w:val="00306DD6"/>
    <w:rsid w:val="0031051D"/>
    <w:rsid w:val="00317421"/>
    <w:rsid w:val="00321D77"/>
    <w:rsid w:val="00327657"/>
    <w:rsid w:val="00334E8C"/>
    <w:rsid w:val="00337BD4"/>
    <w:rsid w:val="0033F8F7"/>
    <w:rsid w:val="003412A3"/>
    <w:rsid w:val="00353387"/>
    <w:rsid w:val="003755D6"/>
    <w:rsid w:val="00377C12"/>
    <w:rsid w:val="00381FBF"/>
    <w:rsid w:val="00385B11"/>
    <w:rsid w:val="003A126F"/>
    <w:rsid w:val="003A574A"/>
    <w:rsid w:val="003C7152"/>
    <w:rsid w:val="003D74FD"/>
    <w:rsid w:val="003F1247"/>
    <w:rsid w:val="003F1BF7"/>
    <w:rsid w:val="003F4937"/>
    <w:rsid w:val="003F5998"/>
    <w:rsid w:val="004128C9"/>
    <w:rsid w:val="00415677"/>
    <w:rsid w:val="00415939"/>
    <w:rsid w:val="00420807"/>
    <w:rsid w:val="00430E75"/>
    <w:rsid w:val="00443B8E"/>
    <w:rsid w:val="00460810"/>
    <w:rsid w:val="0049148D"/>
    <w:rsid w:val="00492FA9"/>
    <w:rsid w:val="004932D1"/>
    <w:rsid w:val="004A01D0"/>
    <w:rsid w:val="004C0FCF"/>
    <w:rsid w:val="004D39B6"/>
    <w:rsid w:val="004E222C"/>
    <w:rsid w:val="004E762C"/>
    <w:rsid w:val="004F2F7A"/>
    <w:rsid w:val="0050089E"/>
    <w:rsid w:val="005220F0"/>
    <w:rsid w:val="00530A0C"/>
    <w:rsid w:val="00536A91"/>
    <w:rsid w:val="005414C2"/>
    <w:rsid w:val="00547698"/>
    <w:rsid w:val="005668A3"/>
    <w:rsid w:val="00572231"/>
    <w:rsid w:val="00572D0A"/>
    <w:rsid w:val="00573CC4"/>
    <w:rsid w:val="005917F7"/>
    <w:rsid w:val="0059367E"/>
    <w:rsid w:val="005AA23C"/>
    <w:rsid w:val="005C52F9"/>
    <w:rsid w:val="005C684A"/>
    <w:rsid w:val="005D0BF9"/>
    <w:rsid w:val="005D5669"/>
    <w:rsid w:val="005F1577"/>
    <w:rsid w:val="005F5068"/>
    <w:rsid w:val="00603483"/>
    <w:rsid w:val="006106AC"/>
    <w:rsid w:val="006130F0"/>
    <w:rsid w:val="0062725F"/>
    <w:rsid w:val="00630D1A"/>
    <w:rsid w:val="00641797"/>
    <w:rsid w:val="00642BE0"/>
    <w:rsid w:val="0066717F"/>
    <w:rsid w:val="00672530"/>
    <w:rsid w:val="00682325"/>
    <w:rsid w:val="006B1EE3"/>
    <w:rsid w:val="006B4367"/>
    <w:rsid w:val="006C0FED"/>
    <w:rsid w:val="006D6154"/>
    <w:rsid w:val="006E55D9"/>
    <w:rsid w:val="006E6794"/>
    <w:rsid w:val="00704C53"/>
    <w:rsid w:val="0071214C"/>
    <w:rsid w:val="007336D1"/>
    <w:rsid w:val="00736332"/>
    <w:rsid w:val="007364EC"/>
    <w:rsid w:val="00739B82"/>
    <w:rsid w:val="0075522D"/>
    <w:rsid w:val="007666F5"/>
    <w:rsid w:val="00780C46"/>
    <w:rsid w:val="007855FF"/>
    <w:rsid w:val="00785FC5"/>
    <w:rsid w:val="00786C72"/>
    <w:rsid w:val="00787DF9"/>
    <w:rsid w:val="007A6FB8"/>
    <w:rsid w:val="007B78FD"/>
    <w:rsid w:val="007B7CA5"/>
    <w:rsid w:val="007D3DCC"/>
    <w:rsid w:val="007E5E70"/>
    <w:rsid w:val="007F07A8"/>
    <w:rsid w:val="00804F46"/>
    <w:rsid w:val="00804F72"/>
    <w:rsid w:val="00805AFB"/>
    <w:rsid w:val="00815230"/>
    <w:rsid w:val="00817585"/>
    <w:rsid w:val="00830FC9"/>
    <w:rsid w:val="0084204F"/>
    <w:rsid w:val="00845F9F"/>
    <w:rsid w:val="00865871"/>
    <w:rsid w:val="00867D85"/>
    <w:rsid w:val="00874AD7"/>
    <w:rsid w:val="00883433"/>
    <w:rsid w:val="008A1A66"/>
    <w:rsid w:val="008B1CAC"/>
    <w:rsid w:val="008C10ED"/>
    <w:rsid w:val="008F0EE4"/>
    <w:rsid w:val="00907739"/>
    <w:rsid w:val="00926A00"/>
    <w:rsid w:val="00934E68"/>
    <w:rsid w:val="00935B24"/>
    <w:rsid w:val="00940CA0"/>
    <w:rsid w:val="00943213"/>
    <w:rsid w:val="00953341"/>
    <w:rsid w:val="00972213"/>
    <w:rsid w:val="0097713C"/>
    <w:rsid w:val="00977C2E"/>
    <w:rsid w:val="009966CD"/>
    <w:rsid w:val="009A0521"/>
    <w:rsid w:val="009A5F22"/>
    <w:rsid w:val="009B11FB"/>
    <w:rsid w:val="009C0AA2"/>
    <w:rsid w:val="009D1CCF"/>
    <w:rsid w:val="00A0A3BE"/>
    <w:rsid w:val="00A1116F"/>
    <w:rsid w:val="00A17339"/>
    <w:rsid w:val="00A30E01"/>
    <w:rsid w:val="00A40BE3"/>
    <w:rsid w:val="00A424B4"/>
    <w:rsid w:val="00A46951"/>
    <w:rsid w:val="00A47860"/>
    <w:rsid w:val="00A568E6"/>
    <w:rsid w:val="00A657AE"/>
    <w:rsid w:val="00A71014"/>
    <w:rsid w:val="00A77093"/>
    <w:rsid w:val="00A839AF"/>
    <w:rsid w:val="00A86CB3"/>
    <w:rsid w:val="00A930B6"/>
    <w:rsid w:val="00AB5AD8"/>
    <w:rsid w:val="00B02F34"/>
    <w:rsid w:val="00B167E1"/>
    <w:rsid w:val="00B23EBB"/>
    <w:rsid w:val="00B31D54"/>
    <w:rsid w:val="00B3D8D8"/>
    <w:rsid w:val="00B46B07"/>
    <w:rsid w:val="00B47F7D"/>
    <w:rsid w:val="00B5031A"/>
    <w:rsid w:val="00B628AC"/>
    <w:rsid w:val="00B73422"/>
    <w:rsid w:val="00B76596"/>
    <w:rsid w:val="00B80912"/>
    <w:rsid w:val="00B938E6"/>
    <w:rsid w:val="00BA5D04"/>
    <w:rsid w:val="00BA6065"/>
    <w:rsid w:val="00BA7E7C"/>
    <w:rsid w:val="00BB61A3"/>
    <w:rsid w:val="00BC10A7"/>
    <w:rsid w:val="00BC475C"/>
    <w:rsid w:val="00BC64AA"/>
    <w:rsid w:val="00BD750E"/>
    <w:rsid w:val="00BEE4B9"/>
    <w:rsid w:val="00C044D2"/>
    <w:rsid w:val="00C06C1D"/>
    <w:rsid w:val="00C10E06"/>
    <w:rsid w:val="00C12555"/>
    <w:rsid w:val="00C16260"/>
    <w:rsid w:val="00C16269"/>
    <w:rsid w:val="00C26197"/>
    <w:rsid w:val="00C30B7F"/>
    <w:rsid w:val="00C51FBA"/>
    <w:rsid w:val="00C54810"/>
    <w:rsid w:val="00C676FE"/>
    <w:rsid w:val="00C73E7A"/>
    <w:rsid w:val="00C84F2B"/>
    <w:rsid w:val="00C95D18"/>
    <w:rsid w:val="00C96C63"/>
    <w:rsid w:val="00CC4B79"/>
    <w:rsid w:val="00CE4192"/>
    <w:rsid w:val="00CF5B65"/>
    <w:rsid w:val="00D10109"/>
    <w:rsid w:val="00D523E3"/>
    <w:rsid w:val="00D63777"/>
    <w:rsid w:val="00D70C72"/>
    <w:rsid w:val="00D75439"/>
    <w:rsid w:val="00D84F1F"/>
    <w:rsid w:val="00DA15C8"/>
    <w:rsid w:val="00DA4491"/>
    <w:rsid w:val="00DA70EA"/>
    <w:rsid w:val="00DD2AE8"/>
    <w:rsid w:val="00DD5758"/>
    <w:rsid w:val="00DD6958"/>
    <w:rsid w:val="00DE1D1E"/>
    <w:rsid w:val="00DE253A"/>
    <w:rsid w:val="00DE5C03"/>
    <w:rsid w:val="00DF1200"/>
    <w:rsid w:val="00DF655D"/>
    <w:rsid w:val="00E04DDC"/>
    <w:rsid w:val="00E066F7"/>
    <w:rsid w:val="00E25235"/>
    <w:rsid w:val="00E27B2A"/>
    <w:rsid w:val="00E554D5"/>
    <w:rsid w:val="00E700E2"/>
    <w:rsid w:val="00E74949"/>
    <w:rsid w:val="00E76D7C"/>
    <w:rsid w:val="00E809BC"/>
    <w:rsid w:val="00E82A46"/>
    <w:rsid w:val="00EA2ECF"/>
    <w:rsid w:val="00EA4E6B"/>
    <w:rsid w:val="00EB49D9"/>
    <w:rsid w:val="00EB728F"/>
    <w:rsid w:val="00ED0EE3"/>
    <w:rsid w:val="00EE2A99"/>
    <w:rsid w:val="00EE7E71"/>
    <w:rsid w:val="00EF05EE"/>
    <w:rsid w:val="00EF1957"/>
    <w:rsid w:val="00F004AF"/>
    <w:rsid w:val="00F14508"/>
    <w:rsid w:val="00F15BE9"/>
    <w:rsid w:val="00F21B25"/>
    <w:rsid w:val="00F5419B"/>
    <w:rsid w:val="00F67BAE"/>
    <w:rsid w:val="00F7416A"/>
    <w:rsid w:val="00F749ED"/>
    <w:rsid w:val="00F83D02"/>
    <w:rsid w:val="00F932EE"/>
    <w:rsid w:val="00F938F5"/>
    <w:rsid w:val="00F93A01"/>
    <w:rsid w:val="00F942E1"/>
    <w:rsid w:val="00FA4F66"/>
    <w:rsid w:val="00FA56D3"/>
    <w:rsid w:val="00FB19D9"/>
    <w:rsid w:val="00FC47F4"/>
    <w:rsid w:val="00FC7B82"/>
    <w:rsid w:val="00FD2D8F"/>
    <w:rsid w:val="00FD3D31"/>
    <w:rsid w:val="00FF322E"/>
    <w:rsid w:val="011F541C"/>
    <w:rsid w:val="0139DC57"/>
    <w:rsid w:val="013EDCB2"/>
    <w:rsid w:val="013F4C6B"/>
    <w:rsid w:val="01500AA4"/>
    <w:rsid w:val="017058E8"/>
    <w:rsid w:val="0170F04B"/>
    <w:rsid w:val="01744C67"/>
    <w:rsid w:val="0174616B"/>
    <w:rsid w:val="01A8E5BD"/>
    <w:rsid w:val="020D24D6"/>
    <w:rsid w:val="022CCC38"/>
    <w:rsid w:val="024209BF"/>
    <w:rsid w:val="02AE92A1"/>
    <w:rsid w:val="0302CC05"/>
    <w:rsid w:val="03105C45"/>
    <w:rsid w:val="032A5D87"/>
    <w:rsid w:val="034804B3"/>
    <w:rsid w:val="034C4DF5"/>
    <w:rsid w:val="037DEA5F"/>
    <w:rsid w:val="03A2C8A9"/>
    <w:rsid w:val="03F9C8F2"/>
    <w:rsid w:val="041459BE"/>
    <w:rsid w:val="046D3496"/>
    <w:rsid w:val="047BD94F"/>
    <w:rsid w:val="048F40A5"/>
    <w:rsid w:val="04B6BDDA"/>
    <w:rsid w:val="04F35C44"/>
    <w:rsid w:val="052008EC"/>
    <w:rsid w:val="0553B39B"/>
    <w:rsid w:val="059C63AC"/>
    <w:rsid w:val="05B6FF85"/>
    <w:rsid w:val="05EC2A93"/>
    <w:rsid w:val="0609673B"/>
    <w:rsid w:val="061A168C"/>
    <w:rsid w:val="064B792C"/>
    <w:rsid w:val="0673FD99"/>
    <w:rsid w:val="067BE867"/>
    <w:rsid w:val="069EC3DA"/>
    <w:rsid w:val="06CED6F4"/>
    <w:rsid w:val="06D5A2E8"/>
    <w:rsid w:val="070F089D"/>
    <w:rsid w:val="0725138D"/>
    <w:rsid w:val="07420E98"/>
    <w:rsid w:val="074AB95B"/>
    <w:rsid w:val="076C53D1"/>
    <w:rsid w:val="076EB34D"/>
    <w:rsid w:val="07835C61"/>
    <w:rsid w:val="07C8B34A"/>
    <w:rsid w:val="07FC7853"/>
    <w:rsid w:val="081378E1"/>
    <w:rsid w:val="082FD9E2"/>
    <w:rsid w:val="083DAA20"/>
    <w:rsid w:val="08B13400"/>
    <w:rsid w:val="09433E6A"/>
    <w:rsid w:val="094F895C"/>
    <w:rsid w:val="09805C15"/>
    <w:rsid w:val="09816C66"/>
    <w:rsid w:val="09A74AA3"/>
    <w:rsid w:val="09D27DE8"/>
    <w:rsid w:val="09E6C06E"/>
    <w:rsid w:val="09FBBB0B"/>
    <w:rsid w:val="0A1B7911"/>
    <w:rsid w:val="0A1F2157"/>
    <w:rsid w:val="0A4466CC"/>
    <w:rsid w:val="0A7E45EA"/>
    <w:rsid w:val="0A8BDE29"/>
    <w:rsid w:val="0A99CB3D"/>
    <w:rsid w:val="0B2EAEC0"/>
    <w:rsid w:val="0B879182"/>
    <w:rsid w:val="0B9F2BEC"/>
    <w:rsid w:val="0BA8A742"/>
    <w:rsid w:val="0BBDABA3"/>
    <w:rsid w:val="0BD4D56E"/>
    <w:rsid w:val="0BD611B1"/>
    <w:rsid w:val="0BF752CC"/>
    <w:rsid w:val="0C24B139"/>
    <w:rsid w:val="0C34E5C7"/>
    <w:rsid w:val="0C399038"/>
    <w:rsid w:val="0C9B3C24"/>
    <w:rsid w:val="0CA1CEF1"/>
    <w:rsid w:val="0CE4629E"/>
    <w:rsid w:val="0D3C9FC4"/>
    <w:rsid w:val="0D47F960"/>
    <w:rsid w:val="0D4DD699"/>
    <w:rsid w:val="0D54F617"/>
    <w:rsid w:val="0D672723"/>
    <w:rsid w:val="0D678F01"/>
    <w:rsid w:val="0D9BCAB1"/>
    <w:rsid w:val="0DE3AEC5"/>
    <w:rsid w:val="0DFD73D2"/>
    <w:rsid w:val="0E26F303"/>
    <w:rsid w:val="0E4DA801"/>
    <w:rsid w:val="0E6C743D"/>
    <w:rsid w:val="0E86F8EC"/>
    <w:rsid w:val="0E9F0831"/>
    <w:rsid w:val="0EA9D0C5"/>
    <w:rsid w:val="0EB390D0"/>
    <w:rsid w:val="0EE31EDD"/>
    <w:rsid w:val="0EEE4195"/>
    <w:rsid w:val="0F2DDCD9"/>
    <w:rsid w:val="0F340B06"/>
    <w:rsid w:val="0F38E0B0"/>
    <w:rsid w:val="0F592799"/>
    <w:rsid w:val="0F5B6C7D"/>
    <w:rsid w:val="0F77D497"/>
    <w:rsid w:val="0F83D85C"/>
    <w:rsid w:val="0F877742"/>
    <w:rsid w:val="0FA1482A"/>
    <w:rsid w:val="0FD467BE"/>
    <w:rsid w:val="0FE3B2A2"/>
    <w:rsid w:val="100972DA"/>
    <w:rsid w:val="1012E0A9"/>
    <w:rsid w:val="101B84AC"/>
    <w:rsid w:val="103F0F7B"/>
    <w:rsid w:val="10B33958"/>
    <w:rsid w:val="10BAD85D"/>
    <w:rsid w:val="10BFC8AC"/>
    <w:rsid w:val="110D5306"/>
    <w:rsid w:val="11646389"/>
    <w:rsid w:val="1173C214"/>
    <w:rsid w:val="11820980"/>
    <w:rsid w:val="1193B644"/>
    <w:rsid w:val="11993CA3"/>
    <w:rsid w:val="11AF2EDD"/>
    <w:rsid w:val="11B0E519"/>
    <w:rsid w:val="11E9648A"/>
    <w:rsid w:val="1232FC25"/>
    <w:rsid w:val="126CC882"/>
    <w:rsid w:val="12DE9B2E"/>
    <w:rsid w:val="13523340"/>
    <w:rsid w:val="13544DFC"/>
    <w:rsid w:val="136E04C1"/>
    <w:rsid w:val="136E2513"/>
    <w:rsid w:val="139A72E3"/>
    <w:rsid w:val="13B8A866"/>
    <w:rsid w:val="140CB82F"/>
    <w:rsid w:val="140D6ACF"/>
    <w:rsid w:val="142E84B9"/>
    <w:rsid w:val="1447EFE4"/>
    <w:rsid w:val="1481F526"/>
    <w:rsid w:val="148AA877"/>
    <w:rsid w:val="14A71CCC"/>
    <w:rsid w:val="14C08403"/>
    <w:rsid w:val="1506A505"/>
    <w:rsid w:val="150A5E55"/>
    <w:rsid w:val="15158D2D"/>
    <w:rsid w:val="1525EABE"/>
    <w:rsid w:val="1565A805"/>
    <w:rsid w:val="15711E4F"/>
    <w:rsid w:val="15776084"/>
    <w:rsid w:val="157FE8B1"/>
    <w:rsid w:val="15977839"/>
    <w:rsid w:val="15999A14"/>
    <w:rsid w:val="15A06B67"/>
    <w:rsid w:val="15D1F448"/>
    <w:rsid w:val="15E71792"/>
    <w:rsid w:val="1628D394"/>
    <w:rsid w:val="164E8FEB"/>
    <w:rsid w:val="16734EB7"/>
    <w:rsid w:val="16C75A5B"/>
    <w:rsid w:val="17257502"/>
    <w:rsid w:val="172C9B4C"/>
    <w:rsid w:val="176E0C50"/>
    <w:rsid w:val="17EE0702"/>
    <w:rsid w:val="18108A58"/>
    <w:rsid w:val="1850874B"/>
    <w:rsid w:val="1856D17C"/>
    <w:rsid w:val="18D8064E"/>
    <w:rsid w:val="195ABC16"/>
    <w:rsid w:val="19B54DC3"/>
    <w:rsid w:val="19C79823"/>
    <w:rsid w:val="19CBDB5E"/>
    <w:rsid w:val="19EBFD9C"/>
    <w:rsid w:val="19EC480D"/>
    <w:rsid w:val="1A00F2B5"/>
    <w:rsid w:val="1A09B283"/>
    <w:rsid w:val="1A32373F"/>
    <w:rsid w:val="1A3BE993"/>
    <w:rsid w:val="1A870639"/>
    <w:rsid w:val="1AA121F3"/>
    <w:rsid w:val="1B06D565"/>
    <w:rsid w:val="1B07CBFC"/>
    <w:rsid w:val="1B2C52CC"/>
    <w:rsid w:val="1B349178"/>
    <w:rsid w:val="1B75D39E"/>
    <w:rsid w:val="1B798C7C"/>
    <w:rsid w:val="1B9BD49D"/>
    <w:rsid w:val="1BBA6B1C"/>
    <w:rsid w:val="1BCF5D32"/>
    <w:rsid w:val="1BD04586"/>
    <w:rsid w:val="1C0E55A8"/>
    <w:rsid w:val="1C2F6A08"/>
    <w:rsid w:val="1C331288"/>
    <w:rsid w:val="1C427A4C"/>
    <w:rsid w:val="1C60C1D3"/>
    <w:rsid w:val="1CC1D405"/>
    <w:rsid w:val="1CCF7DE7"/>
    <w:rsid w:val="1CD3FE14"/>
    <w:rsid w:val="1D2C9B36"/>
    <w:rsid w:val="1D4B62F8"/>
    <w:rsid w:val="1DA7466E"/>
    <w:rsid w:val="1DC9D430"/>
    <w:rsid w:val="1DD73E60"/>
    <w:rsid w:val="1DDA15CB"/>
    <w:rsid w:val="1E17AA20"/>
    <w:rsid w:val="1E25A6F5"/>
    <w:rsid w:val="1E2668BE"/>
    <w:rsid w:val="1E2A0F2E"/>
    <w:rsid w:val="1EA70CE7"/>
    <w:rsid w:val="1EB2ABEC"/>
    <w:rsid w:val="1ECEFE08"/>
    <w:rsid w:val="1ED5DAC8"/>
    <w:rsid w:val="1EF9203A"/>
    <w:rsid w:val="1F51CAD5"/>
    <w:rsid w:val="1F87EDC9"/>
    <w:rsid w:val="1F910B76"/>
    <w:rsid w:val="1FE6B279"/>
    <w:rsid w:val="1FF1C5D2"/>
    <w:rsid w:val="2020CD52"/>
    <w:rsid w:val="206E7235"/>
    <w:rsid w:val="20723214"/>
    <w:rsid w:val="209EE0B6"/>
    <w:rsid w:val="20A3AD96"/>
    <w:rsid w:val="20BF826D"/>
    <w:rsid w:val="20C5ADD4"/>
    <w:rsid w:val="20FC6364"/>
    <w:rsid w:val="21068A7E"/>
    <w:rsid w:val="212ED1BB"/>
    <w:rsid w:val="214C9BA4"/>
    <w:rsid w:val="214CDCEC"/>
    <w:rsid w:val="217BDFF6"/>
    <w:rsid w:val="21A81CEC"/>
    <w:rsid w:val="21C9AFC2"/>
    <w:rsid w:val="21D0A070"/>
    <w:rsid w:val="21EAD76B"/>
    <w:rsid w:val="21EC5468"/>
    <w:rsid w:val="21F76D6B"/>
    <w:rsid w:val="2240F090"/>
    <w:rsid w:val="22505F3D"/>
    <w:rsid w:val="22A39398"/>
    <w:rsid w:val="22A8F6D9"/>
    <w:rsid w:val="22BDE571"/>
    <w:rsid w:val="22D3BA14"/>
    <w:rsid w:val="22E5E743"/>
    <w:rsid w:val="22F6A1E2"/>
    <w:rsid w:val="22FB90C5"/>
    <w:rsid w:val="230B1E59"/>
    <w:rsid w:val="230DCA6E"/>
    <w:rsid w:val="2323DFA0"/>
    <w:rsid w:val="233A04D5"/>
    <w:rsid w:val="234EF080"/>
    <w:rsid w:val="2359DF02"/>
    <w:rsid w:val="235EC684"/>
    <w:rsid w:val="236855E0"/>
    <w:rsid w:val="238426EA"/>
    <w:rsid w:val="23DEC564"/>
    <w:rsid w:val="23EDCEFF"/>
    <w:rsid w:val="244102F0"/>
    <w:rsid w:val="2456F9B4"/>
    <w:rsid w:val="24B1ED0B"/>
    <w:rsid w:val="24D08B28"/>
    <w:rsid w:val="25137DC7"/>
    <w:rsid w:val="252A893B"/>
    <w:rsid w:val="2530B2A3"/>
    <w:rsid w:val="25458768"/>
    <w:rsid w:val="254EE3A9"/>
    <w:rsid w:val="2579B6FB"/>
    <w:rsid w:val="25814931"/>
    <w:rsid w:val="25DB3C77"/>
    <w:rsid w:val="25E2A686"/>
    <w:rsid w:val="25FA1456"/>
    <w:rsid w:val="262E1ABB"/>
    <w:rsid w:val="26322D45"/>
    <w:rsid w:val="264FEBC0"/>
    <w:rsid w:val="266BDCC6"/>
    <w:rsid w:val="267B2213"/>
    <w:rsid w:val="26AD14F6"/>
    <w:rsid w:val="26D42451"/>
    <w:rsid w:val="27477A2A"/>
    <w:rsid w:val="2787EE0C"/>
    <w:rsid w:val="278A2A90"/>
    <w:rsid w:val="27AE13BB"/>
    <w:rsid w:val="27CE57FB"/>
    <w:rsid w:val="280D9942"/>
    <w:rsid w:val="281B4ECC"/>
    <w:rsid w:val="2827824E"/>
    <w:rsid w:val="282CA89E"/>
    <w:rsid w:val="2855DE9B"/>
    <w:rsid w:val="28A1A51D"/>
    <w:rsid w:val="28AFBA3D"/>
    <w:rsid w:val="28BB1470"/>
    <w:rsid w:val="28C1C771"/>
    <w:rsid w:val="28D1D185"/>
    <w:rsid w:val="28FCBC6B"/>
    <w:rsid w:val="29177E28"/>
    <w:rsid w:val="292E0BA2"/>
    <w:rsid w:val="294B3586"/>
    <w:rsid w:val="296988C2"/>
    <w:rsid w:val="297ADB67"/>
    <w:rsid w:val="297C31EB"/>
    <w:rsid w:val="297CC24D"/>
    <w:rsid w:val="2991A342"/>
    <w:rsid w:val="29A630EF"/>
    <w:rsid w:val="29D963B5"/>
    <w:rsid w:val="29DC8743"/>
    <w:rsid w:val="2A420C9A"/>
    <w:rsid w:val="2A42EC9C"/>
    <w:rsid w:val="2A5E1A79"/>
    <w:rsid w:val="2A7618CD"/>
    <w:rsid w:val="2A90F294"/>
    <w:rsid w:val="2AAEA871"/>
    <w:rsid w:val="2AC3252E"/>
    <w:rsid w:val="2B273678"/>
    <w:rsid w:val="2B4DE668"/>
    <w:rsid w:val="2B5A6083"/>
    <w:rsid w:val="2B843DF8"/>
    <w:rsid w:val="2B94A9F3"/>
    <w:rsid w:val="2BCB1226"/>
    <w:rsid w:val="2BD54F36"/>
    <w:rsid w:val="2BED0629"/>
    <w:rsid w:val="2C383E8E"/>
    <w:rsid w:val="2C4AB59E"/>
    <w:rsid w:val="2C595688"/>
    <w:rsid w:val="2C65DF47"/>
    <w:rsid w:val="2C8A0F69"/>
    <w:rsid w:val="2CC7C8DB"/>
    <w:rsid w:val="2D1C4C3D"/>
    <w:rsid w:val="2D1E1DE1"/>
    <w:rsid w:val="2D384BB5"/>
    <w:rsid w:val="2D399B69"/>
    <w:rsid w:val="2D40DFBE"/>
    <w:rsid w:val="2D751F7A"/>
    <w:rsid w:val="2D7B882A"/>
    <w:rsid w:val="2DBCC074"/>
    <w:rsid w:val="2DC65423"/>
    <w:rsid w:val="2E11A94D"/>
    <w:rsid w:val="2E589842"/>
    <w:rsid w:val="2EB1EBB5"/>
    <w:rsid w:val="2EEC4D99"/>
    <w:rsid w:val="2EEE20F9"/>
    <w:rsid w:val="2EF34CA0"/>
    <w:rsid w:val="2F013655"/>
    <w:rsid w:val="2F1904C5"/>
    <w:rsid w:val="2F1AF009"/>
    <w:rsid w:val="2F34F312"/>
    <w:rsid w:val="2F4D7BF2"/>
    <w:rsid w:val="2F6A4189"/>
    <w:rsid w:val="2FD56749"/>
    <w:rsid w:val="2FF7FAD9"/>
    <w:rsid w:val="2FFF58B1"/>
    <w:rsid w:val="301E2729"/>
    <w:rsid w:val="303811E7"/>
    <w:rsid w:val="30400F4C"/>
    <w:rsid w:val="30965929"/>
    <w:rsid w:val="30B2A95B"/>
    <w:rsid w:val="31062EF5"/>
    <w:rsid w:val="31258B52"/>
    <w:rsid w:val="318D0322"/>
    <w:rsid w:val="3190F40C"/>
    <w:rsid w:val="31A61EE9"/>
    <w:rsid w:val="31AFBD05"/>
    <w:rsid w:val="31BB9187"/>
    <w:rsid w:val="320599CD"/>
    <w:rsid w:val="320D1C2A"/>
    <w:rsid w:val="32237A9F"/>
    <w:rsid w:val="3253345F"/>
    <w:rsid w:val="3290A68D"/>
    <w:rsid w:val="32B7263D"/>
    <w:rsid w:val="32E637B5"/>
    <w:rsid w:val="3307C387"/>
    <w:rsid w:val="331C403E"/>
    <w:rsid w:val="331D7A75"/>
    <w:rsid w:val="337EA08A"/>
    <w:rsid w:val="3381CFB0"/>
    <w:rsid w:val="33B24747"/>
    <w:rsid w:val="33D2499E"/>
    <w:rsid w:val="33F95E72"/>
    <w:rsid w:val="33F9ACE3"/>
    <w:rsid w:val="341A20B9"/>
    <w:rsid w:val="344AA1EE"/>
    <w:rsid w:val="344EADC8"/>
    <w:rsid w:val="345F19E6"/>
    <w:rsid w:val="34BE5798"/>
    <w:rsid w:val="34C692BE"/>
    <w:rsid w:val="34C8C575"/>
    <w:rsid w:val="34CC7BB5"/>
    <w:rsid w:val="34D47D2E"/>
    <w:rsid w:val="34E61153"/>
    <w:rsid w:val="3503E5FA"/>
    <w:rsid w:val="35600DD0"/>
    <w:rsid w:val="3569A6BF"/>
    <w:rsid w:val="35928271"/>
    <w:rsid w:val="363F86A1"/>
    <w:rsid w:val="3668DF14"/>
    <w:rsid w:val="3669B39B"/>
    <w:rsid w:val="3676FA08"/>
    <w:rsid w:val="3685B52A"/>
    <w:rsid w:val="3691E5ED"/>
    <w:rsid w:val="36DD13A5"/>
    <w:rsid w:val="37269352"/>
    <w:rsid w:val="375832CB"/>
    <w:rsid w:val="3765C061"/>
    <w:rsid w:val="3785D5A8"/>
    <w:rsid w:val="3787243A"/>
    <w:rsid w:val="3799438C"/>
    <w:rsid w:val="38015E62"/>
    <w:rsid w:val="380B7941"/>
    <w:rsid w:val="382B09F3"/>
    <w:rsid w:val="383DAD79"/>
    <w:rsid w:val="38576E05"/>
    <w:rsid w:val="38600E6A"/>
    <w:rsid w:val="3862A671"/>
    <w:rsid w:val="3872FBC3"/>
    <w:rsid w:val="3882F084"/>
    <w:rsid w:val="389E1CE4"/>
    <w:rsid w:val="38B6B769"/>
    <w:rsid w:val="38C5052E"/>
    <w:rsid w:val="38DBBB5F"/>
    <w:rsid w:val="3950B738"/>
    <w:rsid w:val="3966F14D"/>
    <w:rsid w:val="3970923E"/>
    <w:rsid w:val="3987088D"/>
    <w:rsid w:val="399F0957"/>
    <w:rsid w:val="39C45465"/>
    <w:rsid w:val="39E62382"/>
    <w:rsid w:val="39F11C2C"/>
    <w:rsid w:val="39FABC5B"/>
    <w:rsid w:val="39FF5F47"/>
    <w:rsid w:val="3A33E9C3"/>
    <w:rsid w:val="3A54D75B"/>
    <w:rsid w:val="3A557F7C"/>
    <w:rsid w:val="3A578CAC"/>
    <w:rsid w:val="3A994716"/>
    <w:rsid w:val="3A9B1B3C"/>
    <w:rsid w:val="3AA0C9BF"/>
    <w:rsid w:val="3AAFCB35"/>
    <w:rsid w:val="3B5E2096"/>
    <w:rsid w:val="3B8F3F2A"/>
    <w:rsid w:val="3C076D76"/>
    <w:rsid w:val="3C40E375"/>
    <w:rsid w:val="3C8FDF38"/>
    <w:rsid w:val="3CA13D67"/>
    <w:rsid w:val="3CCDFCF4"/>
    <w:rsid w:val="3CD4D781"/>
    <w:rsid w:val="3CDE7361"/>
    <w:rsid w:val="3CDF001A"/>
    <w:rsid w:val="3CF947F7"/>
    <w:rsid w:val="3D0C0AA8"/>
    <w:rsid w:val="3D46BD30"/>
    <w:rsid w:val="3D540548"/>
    <w:rsid w:val="3DE24469"/>
    <w:rsid w:val="3E1499E2"/>
    <w:rsid w:val="3E27C435"/>
    <w:rsid w:val="3E54DA5B"/>
    <w:rsid w:val="3E74BC03"/>
    <w:rsid w:val="3E92D6F4"/>
    <w:rsid w:val="3E95BC19"/>
    <w:rsid w:val="3EBC132C"/>
    <w:rsid w:val="3EC882F9"/>
    <w:rsid w:val="3EEE34C0"/>
    <w:rsid w:val="3F173212"/>
    <w:rsid w:val="3F5268E0"/>
    <w:rsid w:val="3F534609"/>
    <w:rsid w:val="3F85D2E2"/>
    <w:rsid w:val="3F864172"/>
    <w:rsid w:val="3F8B9B10"/>
    <w:rsid w:val="3FDCBBE2"/>
    <w:rsid w:val="3FE12874"/>
    <w:rsid w:val="3FE4F7C8"/>
    <w:rsid w:val="3FF5DB50"/>
    <w:rsid w:val="4030A138"/>
    <w:rsid w:val="404D1010"/>
    <w:rsid w:val="4059CC63"/>
    <w:rsid w:val="4076AC10"/>
    <w:rsid w:val="4121A745"/>
    <w:rsid w:val="412A5ADB"/>
    <w:rsid w:val="412FDF28"/>
    <w:rsid w:val="4139FE18"/>
    <w:rsid w:val="414029EB"/>
    <w:rsid w:val="418F7A94"/>
    <w:rsid w:val="41C63991"/>
    <w:rsid w:val="41C78D0E"/>
    <w:rsid w:val="41DA24EA"/>
    <w:rsid w:val="4225A6DE"/>
    <w:rsid w:val="424EF458"/>
    <w:rsid w:val="42ACE0FD"/>
    <w:rsid w:val="43090104"/>
    <w:rsid w:val="4313F6B8"/>
    <w:rsid w:val="436D6285"/>
    <w:rsid w:val="43C25743"/>
    <w:rsid w:val="43C54B56"/>
    <w:rsid w:val="43D41D35"/>
    <w:rsid w:val="440326BB"/>
    <w:rsid w:val="444814A2"/>
    <w:rsid w:val="4459C561"/>
    <w:rsid w:val="446A72EE"/>
    <w:rsid w:val="447E723F"/>
    <w:rsid w:val="448521CF"/>
    <w:rsid w:val="44B6BA59"/>
    <w:rsid w:val="450AD56F"/>
    <w:rsid w:val="4511ABFA"/>
    <w:rsid w:val="4529420E"/>
    <w:rsid w:val="4560CF84"/>
    <w:rsid w:val="457ECFC5"/>
    <w:rsid w:val="45919E3C"/>
    <w:rsid w:val="4598BE6F"/>
    <w:rsid w:val="45B4C53B"/>
    <w:rsid w:val="4601D31E"/>
    <w:rsid w:val="464EEACD"/>
    <w:rsid w:val="465B16E2"/>
    <w:rsid w:val="4661F55F"/>
    <w:rsid w:val="466DCD29"/>
    <w:rsid w:val="468502C8"/>
    <w:rsid w:val="46FD22E6"/>
    <w:rsid w:val="473BCC88"/>
    <w:rsid w:val="475814AA"/>
    <w:rsid w:val="47E1ADEA"/>
    <w:rsid w:val="48054862"/>
    <w:rsid w:val="4865AD73"/>
    <w:rsid w:val="486EDD6C"/>
    <w:rsid w:val="487CC1BB"/>
    <w:rsid w:val="4892763B"/>
    <w:rsid w:val="48A4AE04"/>
    <w:rsid w:val="495FA659"/>
    <w:rsid w:val="49B8468C"/>
    <w:rsid w:val="4A024C51"/>
    <w:rsid w:val="4A45BC01"/>
    <w:rsid w:val="4A60B68D"/>
    <w:rsid w:val="4A80E4F5"/>
    <w:rsid w:val="4A8F4043"/>
    <w:rsid w:val="4A8FBC4F"/>
    <w:rsid w:val="4A912F0F"/>
    <w:rsid w:val="4AD50B76"/>
    <w:rsid w:val="4B1100F1"/>
    <w:rsid w:val="4B18B2D9"/>
    <w:rsid w:val="4C30556D"/>
    <w:rsid w:val="4C65D239"/>
    <w:rsid w:val="4CA60844"/>
    <w:rsid w:val="4CAE0841"/>
    <w:rsid w:val="4CB8F827"/>
    <w:rsid w:val="4CCFFB3B"/>
    <w:rsid w:val="4CDDBCC1"/>
    <w:rsid w:val="4CE4C274"/>
    <w:rsid w:val="4D226B22"/>
    <w:rsid w:val="4E0A8B1A"/>
    <w:rsid w:val="4E2C37C2"/>
    <w:rsid w:val="4E416B51"/>
    <w:rsid w:val="4E41FEAC"/>
    <w:rsid w:val="4E6C82AE"/>
    <w:rsid w:val="4E6CDBC3"/>
    <w:rsid w:val="4E755E31"/>
    <w:rsid w:val="4EF7CDA9"/>
    <w:rsid w:val="4F1780B8"/>
    <w:rsid w:val="4F3FA7AB"/>
    <w:rsid w:val="4F43F7C4"/>
    <w:rsid w:val="4F5A9307"/>
    <w:rsid w:val="4F6F0832"/>
    <w:rsid w:val="4F74B560"/>
    <w:rsid w:val="4FE359D0"/>
    <w:rsid w:val="500C35B1"/>
    <w:rsid w:val="50377EC0"/>
    <w:rsid w:val="505B83DF"/>
    <w:rsid w:val="5061F0B4"/>
    <w:rsid w:val="50A3F58C"/>
    <w:rsid w:val="50B6F996"/>
    <w:rsid w:val="50C864F8"/>
    <w:rsid w:val="50DFE32C"/>
    <w:rsid w:val="50E896E4"/>
    <w:rsid w:val="50FC405C"/>
    <w:rsid w:val="5150998A"/>
    <w:rsid w:val="51C3780A"/>
    <w:rsid w:val="521CACF7"/>
    <w:rsid w:val="52241F74"/>
    <w:rsid w:val="528DA4B6"/>
    <w:rsid w:val="5341DF67"/>
    <w:rsid w:val="535C45CB"/>
    <w:rsid w:val="53838C44"/>
    <w:rsid w:val="53995039"/>
    <w:rsid w:val="53DD99AE"/>
    <w:rsid w:val="53EDCEB5"/>
    <w:rsid w:val="5429BA9F"/>
    <w:rsid w:val="543A2727"/>
    <w:rsid w:val="548411E8"/>
    <w:rsid w:val="5499B31B"/>
    <w:rsid w:val="54B277B0"/>
    <w:rsid w:val="54D4A4E6"/>
    <w:rsid w:val="55232252"/>
    <w:rsid w:val="5586C901"/>
    <w:rsid w:val="559BDF1C"/>
    <w:rsid w:val="55A44228"/>
    <w:rsid w:val="55A83DCC"/>
    <w:rsid w:val="55C7EB06"/>
    <w:rsid w:val="55CBB104"/>
    <w:rsid w:val="55EEE020"/>
    <w:rsid w:val="560F5987"/>
    <w:rsid w:val="5626FFE8"/>
    <w:rsid w:val="563E7B4D"/>
    <w:rsid w:val="565153D2"/>
    <w:rsid w:val="565A792A"/>
    <w:rsid w:val="567D7757"/>
    <w:rsid w:val="567DEE2A"/>
    <w:rsid w:val="56802716"/>
    <w:rsid w:val="568DA32C"/>
    <w:rsid w:val="5690E5EA"/>
    <w:rsid w:val="56B24913"/>
    <w:rsid w:val="5763F830"/>
    <w:rsid w:val="576D2A8A"/>
    <w:rsid w:val="57AA68F2"/>
    <w:rsid w:val="58144F80"/>
    <w:rsid w:val="58246C65"/>
    <w:rsid w:val="586058ED"/>
    <w:rsid w:val="58628125"/>
    <w:rsid w:val="588A75E9"/>
    <w:rsid w:val="58A2FB8E"/>
    <w:rsid w:val="58AC4994"/>
    <w:rsid w:val="58E125A5"/>
    <w:rsid w:val="58F8B76B"/>
    <w:rsid w:val="592D94C8"/>
    <w:rsid w:val="59373CE1"/>
    <w:rsid w:val="5954BC7E"/>
    <w:rsid w:val="5958EB80"/>
    <w:rsid w:val="59641EC1"/>
    <w:rsid w:val="59D74375"/>
    <w:rsid w:val="59FBEF8E"/>
    <w:rsid w:val="5A40824C"/>
    <w:rsid w:val="5A85F457"/>
    <w:rsid w:val="5AB07B15"/>
    <w:rsid w:val="5ACDBA74"/>
    <w:rsid w:val="5AE25B9F"/>
    <w:rsid w:val="5B032AA8"/>
    <w:rsid w:val="5B0A464D"/>
    <w:rsid w:val="5B33C4A2"/>
    <w:rsid w:val="5B54AAA6"/>
    <w:rsid w:val="5B687845"/>
    <w:rsid w:val="5B8B622A"/>
    <w:rsid w:val="5C031FCB"/>
    <w:rsid w:val="5C03D0BB"/>
    <w:rsid w:val="5C08E1D5"/>
    <w:rsid w:val="5C2B1B2A"/>
    <w:rsid w:val="5C327D5E"/>
    <w:rsid w:val="5C50FD0D"/>
    <w:rsid w:val="5C5EEFD1"/>
    <w:rsid w:val="5CC45D2E"/>
    <w:rsid w:val="5D27AE30"/>
    <w:rsid w:val="5D804E2B"/>
    <w:rsid w:val="5D895BC5"/>
    <w:rsid w:val="5E218FD1"/>
    <w:rsid w:val="5E459571"/>
    <w:rsid w:val="5EF39F45"/>
    <w:rsid w:val="5F3D8BBE"/>
    <w:rsid w:val="5F3EF906"/>
    <w:rsid w:val="5F81AFA1"/>
    <w:rsid w:val="5F8D0320"/>
    <w:rsid w:val="5FBBF66C"/>
    <w:rsid w:val="5FCB06B0"/>
    <w:rsid w:val="5FDFDDA5"/>
    <w:rsid w:val="602E500D"/>
    <w:rsid w:val="60A3764B"/>
    <w:rsid w:val="60B88A45"/>
    <w:rsid w:val="60E07C3F"/>
    <w:rsid w:val="6101984E"/>
    <w:rsid w:val="6175F7E5"/>
    <w:rsid w:val="618385C5"/>
    <w:rsid w:val="61A2599F"/>
    <w:rsid w:val="61A4164B"/>
    <w:rsid w:val="61A7815E"/>
    <w:rsid w:val="61BCD1E1"/>
    <w:rsid w:val="61C6F70C"/>
    <w:rsid w:val="61EC0BDC"/>
    <w:rsid w:val="623245F7"/>
    <w:rsid w:val="62803117"/>
    <w:rsid w:val="628A23FC"/>
    <w:rsid w:val="62BBB3F6"/>
    <w:rsid w:val="62DE6D83"/>
    <w:rsid w:val="62EF5D8C"/>
    <w:rsid w:val="62F0AE96"/>
    <w:rsid w:val="6312EDBE"/>
    <w:rsid w:val="634DD2B6"/>
    <w:rsid w:val="63C6448B"/>
    <w:rsid w:val="63CCD7BB"/>
    <w:rsid w:val="63D4DD84"/>
    <w:rsid w:val="63EA0D9F"/>
    <w:rsid w:val="64316C20"/>
    <w:rsid w:val="64384E8B"/>
    <w:rsid w:val="64875480"/>
    <w:rsid w:val="64E7C777"/>
    <w:rsid w:val="651A0FF6"/>
    <w:rsid w:val="654F24F4"/>
    <w:rsid w:val="6561BED8"/>
    <w:rsid w:val="65F601E0"/>
    <w:rsid w:val="664D7436"/>
    <w:rsid w:val="6667B44A"/>
    <w:rsid w:val="668E616A"/>
    <w:rsid w:val="66AB5DB1"/>
    <w:rsid w:val="66B3E3F4"/>
    <w:rsid w:val="66F5A8B1"/>
    <w:rsid w:val="671C553C"/>
    <w:rsid w:val="67920290"/>
    <w:rsid w:val="67B4EFFD"/>
    <w:rsid w:val="67BB22C5"/>
    <w:rsid w:val="682AE7A1"/>
    <w:rsid w:val="684D6509"/>
    <w:rsid w:val="687064FE"/>
    <w:rsid w:val="688F3781"/>
    <w:rsid w:val="68E992A4"/>
    <w:rsid w:val="696FDB31"/>
    <w:rsid w:val="69CFB2C0"/>
    <w:rsid w:val="69EA7A93"/>
    <w:rsid w:val="69F27EA6"/>
    <w:rsid w:val="6A1A3061"/>
    <w:rsid w:val="6A248637"/>
    <w:rsid w:val="6A2A98CA"/>
    <w:rsid w:val="6A33E0E3"/>
    <w:rsid w:val="6A374D35"/>
    <w:rsid w:val="6A780E00"/>
    <w:rsid w:val="6AA08275"/>
    <w:rsid w:val="6AD4342B"/>
    <w:rsid w:val="6AEE5A66"/>
    <w:rsid w:val="6B454CAE"/>
    <w:rsid w:val="6B934BB5"/>
    <w:rsid w:val="6BA4F91B"/>
    <w:rsid w:val="6BC87FFD"/>
    <w:rsid w:val="6BE99534"/>
    <w:rsid w:val="6C1BE62D"/>
    <w:rsid w:val="6C2B8F6D"/>
    <w:rsid w:val="6CD1EE4F"/>
    <w:rsid w:val="6CD9B55C"/>
    <w:rsid w:val="6CE13E4E"/>
    <w:rsid w:val="6CE6B888"/>
    <w:rsid w:val="6CF2C773"/>
    <w:rsid w:val="6D1F108D"/>
    <w:rsid w:val="6D645906"/>
    <w:rsid w:val="6D7B4064"/>
    <w:rsid w:val="6DCC6AEB"/>
    <w:rsid w:val="6DD86D38"/>
    <w:rsid w:val="6DF143EE"/>
    <w:rsid w:val="6E009EE5"/>
    <w:rsid w:val="6E104506"/>
    <w:rsid w:val="6E2A74FD"/>
    <w:rsid w:val="6ED5D327"/>
    <w:rsid w:val="6EEC7D5D"/>
    <w:rsid w:val="6EF1F8AC"/>
    <w:rsid w:val="6EF61EA2"/>
    <w:rsid w:val="6F44CD99"/>
    <w:rsid w:val="6F48A22A"/>
    <w:rsid w:val="6FD4E264"/>
    <w:rsid w:val="6FDD67D7"/>
    <w:rsid w:val="70021B95"/>
    <w:rsid w:val="700994BE"/>
    <w:rsid w:val="70180D47"/>
    <w:rsid w:val="703729D8"/>
    <w:rsid w:val="703F97CF"/>
    <w:rsid w:val="707EF4D6"/>
    <w:rsid w:val="711622E8"/>
    <w:rsid w:val="71195D72"/>
    <w:rsid w:val="71570310"/>
    <w:rsid w:val="717B6ADE"/>
    <w:rsid w:val="71A3DA14"/>
    <w:rsid w:val="71BF70CE"/>
    <w:rsid w:val="72749F5C"/>
    <w:rsid w:val="72DDC2ED"/>
    <w:rsid w:val="72ECA170"/>
    <w:rsid w:val="73485518"/>
    <w:rsid w:val="73600E13"/>
    <w:rsid w:val="7379A75D"/>
    <w:rsid w:val="73BE3C42"/>
    <w:rsid w:val="73E854F6"/>
    <w:rsid w:val="73EF6335"/>
    <w:rsid w:val="74478573"/>
    <w:rsid w:val="744FB763"/>
    <w:rsid w:val="747F772E"/>
    <w:rsid w:val="749E7946"/>
    <w:rsid w:val="74AE213D"/>
    <w:rsid w:val="7611F241"/>
    <w:rsid w:val="76A3082E"/>
    <w:rsid w:val="76D73FB0"/>
    <w:rsid w:val="76D79658"/>
    <w:rsid w:val="76F0414B"/>
    <w:rsid w:val="76F4325B"/>
    <w:rsid w:val="77199A61"/>
    <w:rsid w:val="772883F4"/>
    <w:rsid w:val="772F1AC3"/>
    <w:rsid w:val="7732B4BA"/>
    <w:rsid w:val="77AFDF01"/>
    <w:rsid w:val="782FC050"/>
    <w:rsid w:val="78492C10"/>
    <w:rsid w:val="7854BCD7"/>
    <w:rsid w:val="78E4B21B"/>
    <w:rsid w:val="79038194"/>
    <w:rsid w:val="79944E9D"/>
    <w:rsid w:val="79A7AB8A"/>
    <w:rsid w:val="79B6EDA6"/>
    <w:rsid w:val="79BD61D8"/>
    <w:rsid w:val="79E76999"/>
    <w:rsid w:val="7A692FC6"/>
    <w:rsid w:val="7AB44A63"/>
    <w:rsid w:val="7ABD6A23"/>
    <w:rsid w:val="7AC9238C"/>
    <w:rsid w:val="7ACD4AC0"/>
    <w:rsid w:val="7AD7DB8B"/>
    <w:rsid w:val="7B097205"/>
    <w:rsid w:val="7B0B770E"/>
    <w:rsid w:val="7B0F2BDD"/>
    <w:rsid w:val="7B13206A"/>
    <w:rsid w:val="7B16BD4C"/>
    <w:rsid w:val="7B2C7EAE"/>
    <w:rsid w:val="7C8510B9"/>
    <w:rsid w:val="7CADDBDD"/>
    <w:rsid w:val="7D061628"/>
    <w:rsid w:val="7D070C46"/>
    <w:rsid w:val="7D249A9C"/>
    <w:rsid w:val="7DC45096"/>
    <w:rsid w:val="7DDCE78A"/>
    <w:rsid w:val="7DE2A832"/>
    <w:rsid w:val="7DE44277"/>
    <w:rsid w:val="7DE62146"/>
    <w:rsid w:val="7EE783FF"/>
    <w:rsid w:val="7F01E914"/>
    <w:rsid w:val="7F0403F8"/>
    <w:rsid w:val="7F0777CD"/>
    <w:rsid w:val="7F118465"/>
    <w:rsid w:val="7F23BFFD"/>
    <w:rsid w:val="7F27EB12"/>
    <w:rsid w:val="7F484E3E"/>
    <w:rsid w:val="7F76356F"/>
    <w:rsid w:val="7F7C524B"/>
    <w:rsid w:val="7FAB7A4D"/>
    <w:rsid w:val="7FCB6F19"/>
    <w:rsid w:val="7FEBFE8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E21EC5"/>
  <w15:docId w15:val="{1755889B-8552-45E4-A471-946A870D8F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Proxima Nova" w:hAnsi="Proxima Nova" w:eastAsia="Proxima Nova" w:cs="Proxima Nova"/>
        <w:lang w:val="en-US"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uiPriority="0" w:semiHidden="1" w:unhideWhenUsed="1"/>
    <w:lsdException w:name="footer" w:uiPriority="0"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sz w:val="22"/>
      <w:szCs w:val="22"/>
    </w:rPr>
  </w:style>
  <w:style w:type="paragraph" w:styleId="Heading6">
    <w:name w:val="heading 6"/>
    <w:basedOn w:val="Normal"/>
    <w:next w:val="Normal"/>
    <w:uiPriority w:val="9"/>
    <w:semiHidden/>
    <w:unhideWhenUsed/>
    <w:qFormat/>
    <w:pPr>
      <w:keepNext/>
      <w:keepLines/>
      <w:spacing w:before="240" w:after="80"/>
      <w:outlineLvl w:val="5"/>
    </w:pPr>
    <w:rPr>
      <w:i/>
      <w:color w:val="666666"/>
      <w:sz w:val="22"/>
      <w:szCs w:val="22"/>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hAnsi="Arial" w:eastAsia="Arial" w:cs="Arial"/>
      <w:color w:val="666666"/>
      <w:sz w:val="30"/>
      <w:szCs w:val="30"/>
    </w:rPr>
  </w:style>
  <w:style w:type="character" w:styleId="Hyperlink">
    <w:name w:val="Hyperlink"/>
    <w:basedOn w:val="DefaultParagraphFont"/>
    <w:unhideWhenUsed/>
    <w:rPr>
      <w:color w:val="0000FF" w:themeColor="hyperlink"/>
      <w:u w:val="single"/>
    </w:rPr>
  </w:style>
  <w:style w:type="character" w:styleId="FollowedHyperlink">
    <w:name w:val="FollowedHyperlink"/>
    <w:basedOn w:val="DefaultParagraphFont"/>
    <w:uiPriority w:val="99"/>
    <w:semiHidden/>
    <w:unhideWhenUsed/>
    <w:rsid w:val="00FF322E"/>
    <w:rPr>
      <w:color w:val="800080" w:themeColor="followedHyperlink"/>
      <w:u w:val="single"/>
    </w:rPr>
  </w:style>
  <w:style w:type="character" w:styleId="UnresolvedMention">
    <w:name w:val="Unresolved Mention"/>
    <w:basedOn w:val="DefaultParagraphFont"/>
    <w:uiPriority w:val="99"/>
    <w:semiHidden/>
    <w:unhideWhenUsed/>
    <w:rsid w:val="006C0FED"/>
    <w:rPr>
      <w:color w:val="605E5C"/>
      <w:shd w:val="clear" w:color="auto" w:fill="E1DFDD"/>
    </w:rPr>
  </w:style>
  <w:style w:type="paragraph" w:styleId="Header">
    <w:name w:val="header"/>
    <w:basedOn w:val="Normal"/>
    <w:link w:val="HeaderChar"/>
    <w:unhideWhenUsed/>
    <w:rsid w:val="006C0FED"/>
    <w:pPr>
      <w:tabs>
        <w:tab w:val="center" w:pos="4680"/>
        <w:tab w:val="right" w:pos="9360"/>
      </w:tabs>
      <w:spacing w:line="240" w:lineRule="auto"/>
    </w:pPr>
  </w:style>
  <w:style w:type="character" w:styleId="HeaderChar" w:customStyle="1">
    <w:name w:val="Header Char"/>
    <w:basedOn w:val="DefaultParagraphFont"/>
    <w:link w:val="Header"/>
    <w:rsid w:val="006C0FED"/>
  </w:style>
  <w:style w:type="paragraph" w:styleId="Footer">
    <w:name w:val="footer"/>
    <w:basedOn w:val="Normal"/>
    <w:link w:val="FooterChar"/>
    <w:unhideWhenUsed/>
    <w:rsid w:val="006C0FED"/>
    <w:pPr>
      <w:tabs>
        <w:tab w:val="center" w:pos="4680"/>
        <w:tab w:val="right" w:pos="9360"/>
      </w:tabs>
      <w:spacing w:line="240" w:lineRule="auto"/>
    </w:pPr>
  </w:style>
  <w:style w:type="character" w:styleId="FooterChar" w:customStyle="1">
    <w:name w:val="Footer Char"/>
    <w:basedOn w:val="DefaultParagraphFont"/>
    <w:link w:val="Footer"/>
    <w:rsid w:val="006C0FED"/>
  </w:style>
  <w:style w:type="paragraph" w:styleId="Revision">
    <w:name w:val="Revision"/>
    <w:hidden/>
    <w:uiPriority w:val="99"/>
    <w:semiHidden/>
    <w:rsid w:val="0023442B"/>
    <w:pPr>
      <w:spacing w:line="240" w:lineRule="auto"/>
    </w:pPr>
  </w:style>
  <w:style w:type="character" w:styleId="apple-converted-space" w:customStyle="1">
    <w:name w:val="apple-converted-space"/>
    <w:basedOn w:val="DefaultParagraphFont"/>
    <w:rsid w:val="00DD6958"/>
  </w:style>
  <w:style w:type="character" w:styleId="Emphasis">
    <w:name w:val="Emphasis"/>
    <w:basedOn w:val="DefaultParagraphFont"/>
    <w:uiPriority w:val="20"/>
    <w:qFormat/>
    <w:rsid w:val="00106C64"/>
    <w:rPr>
      <w:i/>
      <w:iCs/>
    </w:rPr>
  </w:style>
  <w:style w:type="character" w:styleId="CommentReference">
    <w:name w:val="annotation reference"/>
    <w:basedOn w:val="DefaultParagraphFont"/>
    <w:uiPriority w:val="99"/>
    <w:semiHidden/>
    <w:unhideWhenUsed/>
    <w:rsid w:val="00953341"/>
    <w:rPr>
      <w:sz w:val="16"/>
      <w:szCs w:val="16"/>
    </w:rPr>
  </w:style>
  <w:style w:type="paragraph" w:styleId="CommentText">
    <w:name w:val="annotation text"/>
    <w:basedOn w:val="Normal"/>
    <w:link w:val="CommentTextChar"/>
    <w:uiPriority w:val="99"/>
    <w:unhideWhenUsed/>
    <w:rsid w:val="00953341"/>
    <w:pPr>
      <w:spacing w:line="240" w:lineRule="auto"/>
    </w:pPr>
  </w:style>
  <w:style w:type="character" w:styleId="CommentTextChar" w:customStyle="1">
    <w:name w:val="Comment Text Char"/>
    <w:basedOn w:val="DefaultParagraphFont"/>
    <w:link w:val="CommentText"/>
    <w:uiPriority w:val="99"/>
    <w:rsid w:val="00953341"/>
  </w:style>
  <w:style w:type="paragraph" w:styleId="CommentSubject">
    <w:name w:val="annotation subject"/>
    <w:basedOn w:val="CommentText"/>
    <w:next w:val="CommentText"/>
    <w:link w:val="CommentSubjectChar"/>
    <w:uiPriority w:val="99"/>
    <w:semiHidden/>
    <w:unhideWhenUsed/>
    <w:rsid w:val="00953341"/>
    <w:rPr>
      <w:b/>
      <w:bCs/>
    </w:rPr>
  </w:style>
  <w:style w:type="character" w:styleId="CommentSubjectChar" w:customStyle="1">
    <w:name w:val="Comment Subject Char"/>
    <w:basedOn w:val="CommentTextChar"/>
    <w:link w:val="CommentSubject"/>
    <w:uiPriority w:val="99"/>
    <w:semiHidden/>
    <w:rsid w:val="00953341"/>
    <w:rPr>
      <w:b/>
      <w:bCs/>
    </w:rPr>
  </w:style>
  <w:style w:type="character" w:styleId="Strong">
    <w:name w:val="Strong"/>
    <w:basedOn w:val="DefaultParagraphFont"/>
    <w:uiPriority w:val="22"/>
    <w:qFormat/>
    <w:rsid w:val="003A126F"/>
    <w:rPr>
      <w:b/>
      <w:bCs/>
    </w:rPr>
  </w:style>
  <w:style w:type="paragraph" w:styleId="ListParagraph">
    <w:name w:val="List Paragraph"/>
    <w:basedOn w:val="Normal"/>
    <w:uiPriority w:val="34"/>
    <w:qFormat/>
    <w:rsid w:val="003A126F"/>
    <w:pPr>
      <w:ind w:left="720"/>
      <w:contextualSpacing/>
    </w:pPr>
  </w:style>
  <w:style w:type="character" w:styleId="normaltextrun" w:customStyle="1">
    <w:name w:val="normaltextrun"/>
    <w:basedOn w:val="DefaultParagraphFont"/>
    <w:rsid w:val="00845F9F"/>
  </w:style>
  <w:style w:type="paragraph" w:styleId="p1" w:customStyle="1">
    <w:name w:val="p1"/>
    <w:basedOn w:val="Normal"/>
    <w:rsid w:val="00007BFE"/>
    <w:pPr>
      <w:spacing w:line="240" w:lineRule="auto"/>
    </w:pPr>
    <w:rPr>
      <w:rFonts w:ascii="Helvetica" w:hAnsi="Helvetica" w:eastAsia="Times New Roman" w:cs="Times New Roman"/>
      <w:color w:val="000000"/>
      <w:sz w:val="18"/>
      <w:szCs w:val="18"/>
      <w:lang w:eastAsia="en-US"/>
    </w:rPr>
  </w:style>
  <w:style w:type="paragraph" w:styleId="paragraph" w:customStyle="1">
    <w:name w:val="paragraph"/>
    <w:basedOn w:val="Normal"/>
    <w:rsid w:val="00E76D7C"/>
    <w:pPr>
      <w:spacing w:before="100" w:beforeAutospacing="1" w:after="100" w:afterAutospacing="1" w:line="240" w:lineRule="auto"/>
    </w:pPr>
    <w:rPr>
      <w:rFonts w:ascii="Times New Roman" w:hAnsi="Times New Roman" w:eastAsia="Times New Roman" w:cs="Times New Roman"/>
      <w:sz w:val="24"/>
      <w:szCs w:val="24"/>
      <w:lang w:eastAsia="en-US"/>
    </w:rPr>
  </w:style>
  <w:style w:type="character" w:styleId="eop" w:customStyle="1">
    <w:name w:val="eop"/>
    <w:basedOn w:val="DefaultParagraphFont"/>
    <w:rsid w:val="00E76D7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78449825">
      <w:bodyDiv w:val="1"/>
      <w:marLeft w:val="0"/>
      <w:marRight w:val="0"/>
      <w:marTop w:val="0"/>
      <w:marBottom w:val="0"/>
      <w:divBdr>
        <w:top w:val="none" w:sz="0" w:space="0" w:color="auto"/>
        <w:left w:val="none" w:sz="0" w:space="0" w:color="auto"/>
        <w:bottom w:val="none" w:sz="0" w:space="0" w:color="auto"/>
        <w:right w:val="none" w:sz="0" w:space="0" w:color="auto"/>
      </w:divBdr>
      <w:divsChild>
        <w:div w:id="1329753248">
          <w:marLeft w:val="0"/>
          <w:marRight w:val="0"/>
          <w:marTop w:val="0"/>
          <w:marBottom w:val="0"/>
          <w:divBdr>
            <w:top w:val="none" w:sz="0" w:space="0" w:color="auto"/>
            <w:left w:val="none" w:sz="0" w:space="0" w:color="auto"/>
            <w:bottom w:val="none" w:sz="0" w:space="0" w:color="auto"/>
            <w:right w:val="none" w:sz="0" w:space="0" w:color="auto"/>
          </w:divBdr>
          <w:divsChild>
            <w:div w:id="311180094">
              <w:marLeft w:val="0"/>
              <w:marRight w:val="0"/>
              <w:marTop w:val="0"/>
              <w:marBottom w:val="0"/>
              <w:divBdr>
                <w:top w:val="none" w:sz="0" w:space="0" w:color="auto"/>
                <w:left w:val="none" w:sz="0" w:space="0" w:color="auto"/>
                <w:bottom w:val="none" w:sz="0" w:space="0" w:color="auto"/>
                <w:right w:val="none" w:sz="0" w:space="0" w:color="auto"/>
              </w:divBdr>
              <w:divsChild>
                <w:div w:id="1800798705">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&#65279;<?xml version="1.0" encoding="utf-8"?><Relationships xmlns="http://schemas.openxmlformats.org/package/2006/relationships"><Relationship Type="http://schemas.openxmlformats.org/officeDocument/2006/relationships/customXml" Target="../customXml/item3.xml" Id="rId3" /><Relationship Type="http://schemas.openxmlformats.org/officeDocument/2006/relationships/fontTable" Target="fontTable.xml" Id="rId34" /><Relationship Type="http://schemas.openxmlformats.org/officeDocument/2006/relationships/settings" Target="settings.xml" Id="rId7" /><Relationship Type="http://schemas.openxmlformats.org/officeDocument/2006/relationships/footer" Target="footer1.xml" Id="rId33"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32" /><Relationship Type="http://schemas.openxmlformats.org/officeDocument/2006/relationships/numbering" Target="numbering.xml" Id="rId5" /><Relationship Type="http://schemas.microsoft.com/office/2020/10/relationships/intelligence" Target="intelligence2.xml" Id="rId36"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theme" Target="theme/theme1.xml" Id="rId35" /><Relationship Type="http://schemas.openxmlformats.org/officeDocument/2006/relationships/webSettings" Target="webSettings.xml" Id="rId8" /><Relationship Type="http://schemas.openxmlformats.org/officeDocument/2006/relationships/hyperlink" Target="https://www.aja.com/news/story/2361-aja-unveils-bridge-live-ip-with-smpte-st-2110-io" TargetMode="External" Id="R6e504261438d41e1" /><Relationship Type="http://schemas.openxmlformats.org/officeDocument/2006/relationships/hyperlink" Target="https://www.aja.com/news/story/2365-aja-launches-opengear-og-gen10-hdsd-sync-generator" TargetMode="External" Id="R37bf9eaa6d37490b" /><Relationship Type="http://schemas.openxmlformats.org/officeDocument/2006/relationships/hyperlink" Target="https://www.aja.com/products/gen10" TargetMode="External" Id="R601aa9137db44f5e" /><Relationship Type="http://schemas.openxmlformats.org/officeDocument/2006/relationships/hyperlink" Target="https://www.aja.com/news/whats-new" TargetMode="External" Id="Rcfcb1b4119d1443a" /><Relationship Type="http://schemas.openxmlformats.org/officeDocument/2006/relationships/hyperlink" Target="http://www.aja.com/" TargetMode="External" Id="Ra707bbf8456a4546" /><Relationship Type="http://schemas.openxmlformats.org/officeDocument/2006/relationships/hyperlink" Target="https://www.aja.com/support" TargetMode="External" Id="Rdff609bde2f948c1" /><Relationship Type="http://schemas.openxmlformats.org/officeDocument/2006/relationships/hyperlink" Target="https://www.aja.com/support" TargetMode="External" Id="Reaea137c21984c7a" /><Relationship Type="http://schemas.openxmlformats.org/officeDocument/2006/relationships/hyperlink" Target="https://www.aja.com/products/corvid-44" TargetMode="External" Id="Rcf64fce941c3443f" /><Relationship Type="http://schemas.openxmlformats.org/officeDocument/2006/relationships/hyperlink" Target="https://www.aja.com/products/corvid-88" TargetMode="External" Id="Rd98387817f234992" /><Relationship Type="http://schemas.openxmlformats.org/officeDocument/2006/relationships/hyperlink" Target="https://www.aja.com/products/kona-x" TargetMode="External" Id="Rdb678b09326b47f8" /><Relationship Type="http://schemas.openxmlformats.org/officeDocument/2006/relationships/hyperlink" Target="https://www.aja.com/products/kona-xm" TargetMode="External" Id="Rfc8fb1f5b1ff4705" /><Relationship Type="http://schemas.openxmlformats.org/officeDocument/2006/relationships/hyperlink" Target="https://www.aja.com/" TargetMode="External" Id="R58213cd2d8594834" /><Relationship Type="http://schemas.openxmlformats.org/officeDocument/2006/relationships/hyperlink" Target="https://www.nabshow.com" TargetMode="External" Id="R446ccc8777d04769" /><Relationship Type="http://schemas.openxmlformats.org/officeDocument/2006/relationships/hyperlink" Target="https://www.aja.com/news/story/2369-aja-announces-ip25-r-v20-update-with-12g-sdi-to-smpte-st-2110-conversion" TargetMode="External" Id="Rca99fdaead31452e" /><Relationship Type="http://schemas.openxmlformats.org/officeDocument/2006/relationships/hyperlink" Target="https://www.aja.com/products/bridge-live-ip" TargetMode="External" Id="Red9c9dcd037e4077" /><Relationship Type="http://schemas.openxmlformats.org/officeDocument/2006/relationships/hyperlink" Target="https://www.aja.com/products/ip25-r" TargetMode="External" Id="Ra24c44442f2b40c1" /><Relationship Type="http://schemas.openxmlformats.org/officeDocument/2006/relationships/hyperlink" Target="http://www.aja.com/og-gen10" TargetMode="External" Id="R67e4e08b92f74f91"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hyperlink" Target="http://www.aja.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rvDJoQn/i91PHeYC3iOPMtTEimg==">CgMxLjAyCGguZ2pkZ3hzOAByITFDelZOOHJnd0tXQW9IZ3FhMGFRelZYM1JFRDVvVlJLVg==</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TaxCatchAll xmlns="dac987e7-0384-4854-a828-d4159a6d7686" xsi:nil="true"/>
    <lcf76f155ced4ddcb4097134ff3c332f xmlns="34006f84-a058-4fd2-be4c-bb4e87105baf">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F154522F9910244A2C3EDC330CD1E18" ma:contentTypeVersion="13" ma:contentTypeDescription="Create a new document." ma:contentTypeScope="" ma:versionID="27e96d80e428e6c764f0d4747d2ec6dd">
  <xsd:schema xmlns:xsd="http://www.w3.org/2001/XMLSchema" xmlns:xs="http://www.w3.org/2001/XMLSchema" xmlns:p="http://schemas.microsoft.com/office/2006/metadata/properties" xmlns:ns2="34006f84-a058-4fd2-be4c-bb4e87105baf" xmlns:ns3="dac987e7-0384-4854-a828-d4159a6d7686" targetNamespace="http://schemas.microsoft.com/office/2006/metadata/properties" ma:root="true" ma:fieldsID="a3a79cddc7d19d048f1d40b9d990cbb3" ns2:_="" ns3:_="">
    <xsd:import namespace="34006f84-a058-4fd2-be4c-bb4e87105baf"/>
    <xsd:import namespace="dac987e7-0384-4854-a828-d4159a6d768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006f84-a058-4fd2-be4c-bb4e87105ba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44680237-613c-4bd2-94c4-209aea71b342"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ac987e7-0384-4854-a828-d4159a6d7686"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c22fcda2-6017-4185-b1cc-874e09b88570}" ma:internalName="TaxCatchAll" ma:showField="CatchAllData" ma:web="dac987e7-0384-4854-a828-d4159a6d768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EFA9B5C-F8D0-45A1-A80D-75A3CA929B2E}">
  <ds:schemaRefs>
    <ds:schemaRef ds:uri="http://schemas.microsoft.com/office/2006/metadata/properties"/>
    <ds:schemaRef ds:uri="http://schemas.microsoft.com/office/infopath/2007/PartnerControls"/>
    <ds:schemaRef ds:uri="dac987e7-0384-4854-a828-d4159a6d7686"/>
    <ds:schemaRef ds:uri="34006f84-a058-4fd2-be4c-bb4e87105baf"/>
  </ds:schemaRefs>
</ds:datastoreItem>
</file>

<file path=customXml/itemProps3.xml><?xml version="1.0" encoding="utf-8"?>
<ds:datastoreItem xmlns:ds="http://schemas.openxmlformats.org/officeDocument/2006/customXml" ds:itemID="{C92D7B4C-D25C-4608-8740-AE1F6DE2D215}"/>
</file>

<file path=customXml/itemProps4.xml><?xml version="1.0" encoding="utf-8"?>
<ds:datastoreItem xmlns:ds="http://schemas.openxmlformats.org/officeDocument/2006/customXml" ds:itemID="{E8B3AB68-8D85-4732-815F-B7EC9AB0B1E7}">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Katie Adams-Weinberg</dc:creator>
  <keywords/>
  <lastModifiedBy>Katie Weinberg</lastModifiedBy>
  <revision>8</revision>
  <dcterms:created xsi:type="dcterms:W3CDTF">2026-04-01T00:14:00.0000000Z</dcterms:created>
  <dcterms:modified xsi:type="dcterms:W3CDTF">2026-04-09T18:34:13.9491974Z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0x0101000F154522F9910244A2C3EDC330CD1E18</vt:lpwstr>
  </property>
  <property fmtid="{D5CDD505-2E9C-101B-9397-08002B2CF9AE}" pid="3" name="Order">
    <vt:r8>55400</vt:r8>
  </property>
  <property fmtid="{D5CDD505-2E9C-101B-9397-08002B2CF9AE}" pid="4" name="MediaServiceImageTags">
    <vt:lpwstr/>
  </property>
</Properties>
</file>